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98488" w14:textId="77777777" w:rsidR="009360A2" w:rsidRDefault="009360A2" w:rsidP="009C051E">
      <w:pPr>
        <w:autoSpaceDE w:val="0"/>
        <w:autoSpaceDN w:val="0"/>
        <w:adjustRightInd w:val="0"/>
        <w:ind w:left="2124" w:firstLine="708"/>
        <w:rPr>
          <w:color w:val="3366FF"/>
        </w:rPr>
      </w:pPr>
    </w:p>
    <w:p w14:paraId="551E4772" w14:textId="77777777" w:rsidR="009C051E" w:rsidRDefault="009C051E" w:rsidP="009C051E">
      <w:pPr>
        <w:autoSpaceDE w:val="0"/>
        <w:autoSpaceDN w:val="0"/>
        <w:adjustRightInd w:val="0"/>
        <w:ind w:left="2124" w:firstLine="708"/>
        <w:rPr>
          <w:color w:val="3366FF"/>
        </w:rPr>
      </w:pPr>
    </w:p>
    <w:p w14:paraId="05A7CBCA" w14:textId="77777777" w:rsidR="006401A1" w:rsidRPr="009360A2" w:rsidRDefault="006401A1" w:rsidP="00F36B13">
      <w:pPr>
        <w:pBdr>
          <w:bottom w:val="single" w:sz="6" w:space="1" w:color="auto"/>
        </w:pBdr>
        <w:autoSpaceDE w:val="0"/>
        <w:autoSpaceDN w:val="0"/>
        <w:adjustRightInd w:val="0"/>
        <w:ind w:firstLine="708"/>
        <w:rPr>
          <w:color w:val="3366FF"/>
          <w:sz w:val="26"/>
          <w:szCs w:val="26"/>
        </w:rPr>
      </w:pPr>
      <w:r w:rsidRPr="009360A2">
        <w:rPr>
          <w:rFonts w:ascii="FuturaTEE" w:hAnsi="FuturaTEE"/>
          <w:b/>
          <w:bCs/>
          <w:color w:val="3366FF"/>
          <w:sz w:val="26"/>
          <w:szCs w:val="26"/>
        </w:rPr>
        <w:t>ASOCIACION ARGENTINA DE SEXOLOGÍA Y EDUCACION SEXUAL</w:t>
      </w:r>
    </w:p>
    <w:p w14:paraId="1141C307" w14:textId="77777777" w:rsidR="001B3258" w:rsidRDefault="001B3258" w:rsidP="001B3258">
      <w:pPr>
        <w:jc w:val="center"/>
        <w:rPr>
          <w:color w:val="3366FF"/>
        </w:rPr>
      </w:pPr>
      <w:r w:rsidRPr="00F36B13">
        <w:rPr>
          <w:color w:val="3366FF"/>
        </w:rPr>
        <w:t>Personería Jurídica Folio de Inscripción 55439 – Exp. 21209 – 193782 /10</w:t>
      </w:r>
    </w:p>
    <w:p w14:paraId="22E39154" w14:textId="77777777" w:rsidR="007E4F68" w:rsidRPr="00F36B13" w:rsidRDefault="007E4F68" w:rsidP="007E4F68">
      <w:pPr>
        <w:rPr>
          <w:color w:val="3366FF"/>
        </w:rPr>
      </w:pPr>
    </w:p>
    <w:p w14:paraId="0F4AF652" w14:textId="77777777" w:rsidR="001B3258" w:rsidRPr="00F36B13" w:rsidRDefault="001B3258" w:rsidP="001B3258">
      <w:pPr>
        <w:jc w:val="center"/>
        <w:rPr>
          <w:color w:val="3366FF"/>
        </w:rPr>
      </w:pPr>
      <w:r w:rsidRPr="00F36B13">
        <w:rPr>
          <w:color w:val="3366FF"/>
        </w:rPr>
        <w:t xml:space="preserve">Legajo </w:t>
      </w:r>
      <w:proofErr w:type="gramStart"/>
      <w:r w:rsidRPr="00F36B13">
        <w:rPr>
          <w:color w:val="3366FF"/>
        </w:rPr>
        <w:t>174159  Matrícula</w:t>
      </w:r>
      <w:proofErr w:type="gramEnd"/>
      <w:r w:rsidRPr="00F36B13">
        <w:rPr>
          <w:color w:val="3366FF"/>
        </w:rPr>
        <w:t xml:space="preserve"> 35940  Resolución DPPJ: 5652</w:t>
      </w:r>
    </w:p>
    <w:p w14:paraId="49D8611C" w14:textId="77777777" w:rsidR="00957C65" w:rsidRPr="00F36B13" w:rsidRDefault="007A34EF" w:rsidP="00957C65">
      <w:pPr>
        <w:jc w:val="center"/>
        <w:rPr>
          <w:color w:val="3366FF"/>
        </w:rPr>
      </w:pPr>
      <w:r w:rsidRPr="00F36B13">
        <w:rPr>
          <w:color w:val="3366FF"/>
        </w:rPr>
        <w:t>Fundada el 23 de septiembre de 1985</w:t>
      </w:r>
    </w:p>
    <w:p w14:paraId="0D12474A" w14:textId="77777777" w:rsidR="009360A2" w:rsidRPr="00F36B13" w:rsidRDefault="009360A2">
      <w:pPr>
        <w:rPr>
          <w:color w:val="3366FF"/>
        </w:rPr>
      </w:pPr>
    </w:p>
    <w:p w14:paraId="1145ACBD" w14:textId="77777777" w:rsidR="00946991" w:rsidRDefault="000744AB" w:rsidP="00946991">
      <w:pPr>
        <w:pStyle w:val="Cuerpo"/>
        <w:rPr>
          <w:rStyle w:val="Ninguno"/>
          <w:b/>
          <w:bCs/>
          <w:u w:val="single"/>
        </w:rPr>
      </w:pPr>
      <w:r>
        <w:rPr>
          <w:noProof/>
        </w:rPr>
        <mc:AlternateContent>
          <mc:Choice Requires="wps">
            <w:drawing>
              <wp:anchor distT="152400" distB="152400" distL="152400" distR="152400" simplePos="0" relativeHeight="251657728" behindDoc="0" locked="0" layoutInCell="1" allowOverlap="1" wp14:anchorId="0478B7AA" wp14:editId="262AAED4">
                <wp:simplePos x="0" y="0"/>
                <wp:positionH relativeFrom="page">
                  <wp:posOffset>2451735</wp:posOffset>
                </wp:positionH>
                <wp:positionV relativeFrom="page">
                  <wp:posOffset>2614295</wp:posOffset>
                </wp:positionV>
                <wp:extent cx="4081145" cy="1371600"/>
                <wp:effectExtent l="0" t="0" r="0" b="0"/>
                <wp:wrapThrough wrapText="bothSides">
                  <wp:wrapPolygon edited="0">
                    <wp:start x="213" y="635"/>
                    <wp:lineTo x="213" y="20647"/>
                    <wp:lineTo x="21232" y="20647"/>
                    <wp:lineTo x="21232" y="635"/>
                    <wp:lineTo x="213" y="635"/>
                  </wp:wrapPolygon>
                </wp:wrapThrough>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1145" cy="1371600"/>
                        </a:xfrm>
                        <a:prstGeom prst="rect">
                          <a:avLst/>
                        </a:prstGeom>
                        <a:noFill/>
                        <a:ln w="12700" cap="flat">
                          <a:noFill/>
                          <a:miter lim="400000"/>
                        </a:ln>
                        <a:effectLst/>
                      </wps:spPr>
                      <wps:txbx>
                        <w:txbxContent>
                          <w:p w14:paraId="0420F69F" w14:textId="77777777" w:rsidR="00946991" w:rsidRDefault="00946991" w:rsidP="00946991">
                            <w:pPr>
                              <w:pStyle w:val="Cuerpo"/>
                              <w:rPr>
                                <w:b/>
                                <w:bCs/>
                              </w:rPr>
                            </w:pPr>
                            <w:r w:rsidRPr="00E25627">
                              <w:rPr>
                                <w:b/>
                                <w:bCs/>
                                <w:lang w:val="es-AR"/>
                              </w:rPr>
                              <w:t>Asociación</w:t>
                            </w:r>
                            <w:r>
                              <w:rPr>
                                <w:b/>
                                <w:bCs/>
                              </w:rPr>
                              <w:t xml:space="preserve"> A</w:t>
                            </w:r>
                            <w:r w:rsidRPr="00E25627">
                              <w:rPr>
                                <w:b/>
                                <w:bCs/>
                                <w:lang w:val="es-AR"/>
                              </w:rPr>
                              <w:t>rgentina</w:t>
                            </w:r>
                            <w:r>
                              <w:rPr>
                                <w:b/>
                                <w:bCs/>
                              </w:rPr>
                              <w:t xml:space="preserve"> </w:t>
                            </w:r>
                            <w:r w:rsidRPr="00E25627">
                              <w:rPr>
                                <w:b/>
                                <w:bCs/>
                                <w:lang w:val="es-AR"/>
                              </w:rPr>
                              <w:t xml:space="preserve">de </w:t>
                            </w:r>
                            <w:r>
                              <w:rPr>
                                <w:b/>
                                <w:bCs/>
                              </w:rPr>
                              <w:t>S</w:t>
                            </w:r>
                            <w:r w:rsidRPr="00E25627">
                              <w:rPr>
                                <w:b/>
                                <w:bCs/>
                                <w:lang w:val="es-AR"/>
                              </w:rPr>
                              <w:t>exología</w:t>
                            </w:r>
                            <w:r>
                              <w:rPr>
                                <w:b/>
                                <w:bCs/>
                              </w:rPr>
                              <w:t xml:space="preserve"> </w:t>
                            </w:r>
                            <w:r w:rsidRPr="00E25627">
                              <w:rPr>
                                <w:b/>
                                <w:bCs/>
                                <w:lang w:val="es-AR"/>
                              </w:rPr>
                              <w:t>y</w:t>
                            </w:r>
                            <w:r>
                              <w:rPr>
                                <w:b/>
                                <w:bCs/>
                              </w:rPr>
                              <w:t xml:space="preserve"> </w:t>
                            </w:r>
                            <w:r w:rsidRPr="00E25627">
                              <w:rPr>
                                <w:b/>
                                <w:bCs/>
                                <w:lang w:val="es-AR"/>
                              </w:rPr>
                              <w:t>Educación</w:t>
                            </w:r>
                            <w:r>
                              <w:rPr>
                                <w:b/>
                                <w:bCs/>
                              </w:rPr>
                              <w:t xml:space="preserve"> S</w:t>
                            </w:r>
                            <w:r w:rsidRPr="00E25627">
                              <w:rPr>
                                <w:b/>
                                <w:bCs/>
                                <w:lang w:val="es-AR"/>
                              </w:rPr>
                              <w:t>exual</w:t>
                            </w:r>
                          </w:p>
                          <w:p w14:paraId="7FA1D426" w14:textId="77777777" w:rsidR="00946991" w:rsidRDefault="00946991" w:rsidP="00946991">
                            <w:pPr>
                              <w:pStyle w:val="Cuerpo"/>
                              <w:rPr>
                                <w:b/>
                                <w:bCs/>
                              </w:rPr>
                            </w:pPr>
                            <w:r>
                              <w:rPr>
                                <w:b/>
                                <w:bCs/>
                              </w:rPr>
                              <w:t>S</w:t>
                            </w:r>
                            <w:r w:rsidRPr="00E25627">
                              <w:rPr>
                                <w:b/>
                                <w:bCs/>
                                <w:lang w:val="es-AR"/>
                              </w:rPr>
                              <w:t>ociedad</w:t>
                            </w:r>
                            <w:r>
                              <w:rPr>
                                <w:b/>
                                <w:bCs/>
                              </w:rPr>
                              <w:t xml:space="preserve"> </w:t>
                            </w:r>
                            <w:r w:rsidRPr="00E25627">
                              <w:rPr>
                                <w:b/>
                                <w:bCs/>
                                <w:lang w:val="es-AR"/>
                              </w:rPr>
                              <w:t>Científica</w:t>
                            </w:r>
                            <w:r>
                              <w:rPr>
                                <w:b/>
                                <w:bCs/>
                              </w:rPr>
                              <w:t xml:space="preserve"> </w:t>
                            </w:r>
                            <w:r w:rsidRPr="00E25627">
                              <w:rPr>
                                <w:b/>
                                <w:bCs/>
                                <w:lang w:val="es-AR"/>
                              </w:rPr>
                              <w:t xml:space="preserve">de </w:t>
                            </w:r>
                            <w:r>
                              <w:rPr>
                                <w:b/>
                                <w:bCs/>
                              </w:rPr>
                              <w:t>S</w:t>
                            </w:r>
                            <w:r w:rsidRPr="00E25627">
                              <w:rPr>
                                <w:b/>
                                <w:bCs/>
                                <w:lang w:val="es-AR"/>
                              </w:rPr>
                              <w:t>exología</w:t>
                            </w:r>
                            <w:r>
                              <w:rPr>
                                <w:b/>
                                <w:bCs/>
                              </w:rPr>
                              <w:t xml:space="preserve"> </w:t>
                            </w:r>
                            <w:r w:rsidRPr="00E25627">
                              <w:rPr>
                                <w:b/>
                                <w:bCs/>
                                <w:lang w:val="es-AR"/>
                              </w:rPr>
                              <w:t>y</w:t>
                            </w:r>
                            <w:r>
                              <w:rPr>
                                <w:b/>
                                <w:bCs/>
                              </w:rPr>
                              <w:t xml:space="preserve"> </w:t>
                            </w:r>
                            <w:r w:rsidRPr="00E25627">
                              <w:rPr>
                                <w:b/>
                                <w:bCs/>
                                <w:lang w:val="es-AR"/>
                              </w:rPr>
                              <w:t>Educación</w:t>
                            </w:r>
                            <w:r>
                              <w:rPr>
                                <w:b/>
                                <w:bCs/>
                              </w:rPr>
                              <w:t xml:space="preserve"> S</w:t>
                            </w:r>
                            <w:r w:rsidRPr="00E25627">
                              <w:rPr>
                                <w:b/>
                                <w:bCs/>
                                <w:lang w:val="es-AR"/>
                              </w:rPr>
                              <w:t xml:space="preserve">exual </w:t>
                            </w:r>
                          </w:p>
                          <w:p w14:paraId="7E54C451" w14:textId="77777777" w:rsidR="00957C65" w:rsidRDefault="00946991" w:rsidP="00946991">
                            <w:pPr>
                              <w:pStyle w:val="Cuerpo"/>
                              <w:rPr>
                                <w:b/>
                                <w:bCs/>
                              </w:rPr>
                            </w:pPr>
                            <w:r>
                              <w:rPr>
                                <w:b/>
                                <w:bCs/>
                              </w:rPr>
                              <w:t>COLEGIO MEDICO DE TUCUM</w:t>
                            </w:r>
                            <w:r w:rsidRPr="00E25627">
                              <w:rPr>
                                <w:b/>
                                <w:bCs/>
                                <w:lang w:val="es-AR"/>
                              </w:rPr>
                              <w:t>Á</w:t>
                            </w:r>
                            <w:r>
                              <w:rPr>
                                <w:b/>
                                <w:bCs/>
                              </w:rPr>
                              <w:t>N</w:t>
                            </w:r>
                          </w:p>
                          <w:p w14:paraId="14FC43DA" w14:textId="77777777" w:rsidR="00957C65" w:rsidRDefault="00BA5D46" w:rsidP="00946991">
                            <w:pPr>
                              <w:pStyle w:val="Cuerpo"/>
                              <w:rPr>
                                <w:b/>
                                <w:bCs/>
                              </w:rPr>
                            </w:pPr>
                            <w:hyperlink r:id="rId5" w:history="1">
                              <w:r w:rsidR="00957C65" w:rsidRPr="00965825">
                                <w:rPr>
                                  <w:rStyle w:val="Hipervnculo"/>
                                  <w:b/>
                                  <w:bCs/>
                                </w:rPr>
                                <w:t>www.sexualidadyeducacion.com</w:t>
                              </w:r>
                            </w:hyperlink>
                          </w:p>
                          <w:p w14:paraId="2CC3AF61" w14:textId="77777777" w:rsidR="00957C65" w:rsidRDefault="00957C65" w:rsidP="00946991">
                            <w:pPr>
                              <w:pStyle w:val="Cuerpo"/>
                            </w:pPr>
                          </w:p>
                        </w:txbxContent>
                      </wps:txbx>
                      <wps:bodyPr wrap="square" lIns="50800" tIns="50800" rIns="50800" bIns="50800" numCol="1" anchor="t">
                        <a:noAutofit/>
                      </wps:bodyPr>
                    </wps:wsp>
                  </a:graphicData>
                </a:graphic>
                <wp14:sizeRelH relativeFrom="page">
                  <wp14:pctWidth>0</wp14:pctWidth>
                </wp14:sizeRelH>
                <wp14:sizeRelV relativeFrom="page">
                  <wp14:pctHeight>0</wp14:pctHeight>
                </wp14:sizeRelV>
              </wp:anchor>
            </w:drawing>
          </mc:Choice>
          <mc:Fallback>
            <w:pict>
              <v:shapetype w14:anchorId="0478B7AA" id="_x0000_t202" coordsize="21600,21600" o:spt="202" path="m,l,21600r21600,l21600,xe">
                <v:stroke joinstyle="miter"/>
                <v:path gradientshapeok="t" o:connecttype="rect"/>
              </v:shapetype>
              <v:shape id="officeArt object" o:spid="_x0000_s1026" type="#_x0000_t202" style="position:absolute;margin-left:193.05pt;margin-top:205.85pt;width:321.35pt;height:108pt;z-index:2516577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" filled="f" stroked="f" strokeweight="1pt">
                <v:stroke miterlimit="4"/>
                <v:textbox inset="4pt,4pt,4pt,4pt">
                  <w:txbxContent>
                    <w:p w14:paraId="0420F69F" w14:textId="77777777" w:rsidR="00946991" w:rsidRDefault="00946991" w:rsidP="00946991">
                      <w:pPr>
                        <w:pStyle w:val="Cuerpo"/>
                        <w:rPr>
                          <w:b/>
                          <w:bCs/>
                        </w:rPr>
                      </w:pPr>
                      <w:r w:rsidRPr="00E25627">
                        <w:rPr>
                          <w:b/>
                          <w:bCs/>
                          <w:lang w:val="es-AR"/>
                        </w:rPr>
                        <w:t>Asociación</w:t>
                      </w:r>
                      <w:r>
                        <w:rPr>
                          <w:b/>
                          <w:bCs/>
                        </w:rPr>
                        <w:t xml:space="preserve"> A</w:t>
                      </w:r>
                      <w:r w:rsidRPr="00E25627">
                        <w:rPr>
                          <w:b/>
                          <w:bCs/>
                          <w:lang w:val="es-AR"/>
                        </w:rPr>
                        <w:t>rgentina</w:t>
                      </w:r>
                      <w:r>
                        <w:rPr>
                          <w:b/>
                          <w:bCs/>
                        </w:rPr>
                        <w:t xml:space="preserve"> </w:t>
                      </w:r>
                      <w:r w:rsidRPr="00E25627">
                        <w:rPr>
                          <w:b/>
                          <w:bCs/>
                          <w:lang w:val="es-AR"/>
                        </w:rPr>
                        <w:t xml:space="preserve">de </w:t>
                      </w:r>
                      <w:r>
                        <w:rPr>
                          <w:b/>
                          <w:bCs/>
                        </w:rPr>
                        <w:t>S</w:t>
                      </w:r>
                      <w:r w:rsidRPr="00E25627">
                        <w:rPr>
                          <w:b/>
                          <w:bCs/>
                          <w:lang w:val="es-AR"/>
                        </w:rPr>
                        <w:t>exología</w:t>
                      </w:r>
                      <w:r>
                        <w:rPr>
                          <w:b/>
                          <w:bCs/>
                        </w:rPr>
                        <w:t xml:space="preserve"> </w:t>
                      </w:r>
                      <w:r w:rsidRPr="00E25627">
                        <w:rPr>
                          <w:b/>
                          <w:bCs/>
                          <w:lang w:val="es-AR"/>
                        </w:rPr>
                        <w:t>y</w:t>
                      </w:r>
                      <w:r>
                        <w:rPr>
                          <w:b/>
                          <w:bCs/>
                        </w:rPr>
                        <w:t xml:space="preserve"> </w:t>
                      </w:r>
                      <w:r w:rsidRPr="00E25627">
                        <w:rPr>
                          <w:b/>
                          <w:bCs/>
                          <w:lang w:val="es-AR"/>
                        </w:rPr>
                        <w:t>Educación</w:t>
                      </w:r>
                      <w:r>
                        <w:rPr>
                          <w:b/>
                          <w:bCs/>
                        </w:rPr>
                        <w:t xml:space="preserve"> S</w:t>
                      </w:r>
                      <w:r w:rsidRPr="00E25627">
                        <w:rPr>
                          <w:b/>
                          <w:bCs/>
                          <w:lang w:val="es-AR"/>
                        </w:rPr>
                        <w:t>exual</w:t>
                      </w:r>
                    </w:p>
                    <w:p w14:paraId="7FA1D426" w14:textId="77777777" w:rsidR="00946991" w:rsidRDefault="00946991" w:rsidP="00946991">
                      <w:pPr>
                        <w:pStyle w:val="Cuerpo"/>
                        <w:rPr>
                          <w:b/>
                          <w:bCs/>
                        </w:rPr>
                      </w:pPr>
                      <w:r>
                        <w:rPr>
                          <w:b/>
                          <w:bCs/>
                        </w:rPr>
                        <w:t>S</w:t>
                      </w:r>
                      <w:r w:rsidRPr="00E25627">
                        <w:rPr>
                          <w:b/>
                          <w:bCs/>
                          <w:lang w:val="es-AR"/>
                        </w:rPr>
                        <w:t>ociedad</w:t>
                      </w:r>
                      <w:r>
                        <w:rPr>
                          <w:b/>
                          <w:bCs/>
                        </w:rPr>
                        <w:t xml:space="preserve"> </w:t>
                      </w:r>
                      <w:r w:rsidRPr="00E25627">
                        <w:rPr>
                          <w:b/>
                          <w:bCs/>
                          <w:lang w:val="es-AR"/>
                        </w:rPr>
                        <w:t>Científica</w:t>
                      </w:r>
                      <w:r>
                        <w:rPr>
                          <w:b/>
                          <w:bCs/>
                        </w:rPr>
                        <w:t xml:space="preserve"> </w:t>
                      </w:r>
                      <w:r w:rsidRPr="00E25627">
                        <w:rPr>
                          <w:b/>
                          <w:bCs/>
                          <w:lang w:val="es-AR"/>
                        </w:rPr>
                        <w:t xml:space="preserve">de </w:t>
                      </w:r>
                      <w:r>
                        <w:rPr>
                          <w:b/>
                          <w:bCs/>
                        </w:rPr>
                        <w:t>S</w:t>
                      </w:r>
                      <w:r w:rsidRPr="00E25627">
                        <w:rPr>
                          <w:b/>
                          <w:bCs/>
                          <w:lang w:val="es-AR"/>
                        </w:rPr>
                        <w:t>exología</w:t>
                      </w:r>
                      <w:r>
                        <w:rPr>
                          <w:b/>
                          <w:bCs/>
                        </w:rPr>
                        <w:t xml:space="preserve"> </w:t>
                      </w:r>
                      <w:r w:rsidRPr="00E25627">
                        <w:rPr>
                          <w:b/>
                          <w:bCs/>
                          <w:lang w:val="es-AR"/>
                        </w:rPr>
                        <w:t>y</w:t>
                      </w:r>
                      <w:r>
                        <w:rPr>
                          <w:b/>
                          <w:bCs/>
                        </w:rPr>
                        <w:t xml:space="preserve"> </w:t>
                      </w:r>
                      <w:r w:rsidRPr="00E25627">
                        <w:rPr>
                          <w:b/>
                          <w:bCs/>
                          <w:lang w:val="es-AR"/>
                        </w:rPr>
                        <w:t>Educación</w:t>
                      </w:r>
                      <w:r>
                        <w:rPr>
                          <w:b/>
                          <w:bCs/>
                        </w:rPr>
                        <w:t xml:space="preserve"> S</w:t>
                      </w:r>
                      <w:r w:rsidRPr="00E25627">
                        <w:rPr>
                          <w:b/>
                          <w:bCs/>
                          <w:lang w:val="es-AR"/>
                        </w:rPr>
                        <w:t xml:space="preserve">exual </w:t>
                      </w:r>
                    </w:p>
                    <w:p w14:paraId="7E54C451" w14:textId="77777777" w:rsidR="00957C65" w:rsidRDefault="00946991" w:rsidP="00946991">
                      <w:pPr>
                        <w:pStyle w:val="Cuerpo"/>
                        <w:rPr>
                          <w:b/>
                          <w:bCs/>
                        </w:rPr>
                      </w:pPr>
                      <w:r>
                        <w:rPr>
                          <w:b/>
                          <w:bCs/>
                        </w:rPr>
                        <w:t>COLEGIO MEDICO DE TUCUM</w:t>
                      </w:r>
                      <w:r w:rsidRPr="00E25627">
                        <w:rPr>
                          <w:b/>
                          <w:bCs/>
                          <w:lang w:val="es-AR"/>
                        </w:rPr>
                        <w:t>Á</w:t>
                      </w:r>
                      <w:r>
                        <w:rPr>
                          <w:b/>
                          <w:bCs/>
                        </w:rPr>
                        <w:t>N</w:t>
                      </w:r>
                    </w:p>
                    <w:p w14:paraId="14FC43DA" w14:textId="77777777" w:rsidR="00957C65" w:rsidRDefault="00BA5D46" w:rsidP="00946991">
                      <w:pPr>
                        <w:pStyle w:val="Cuerpo"/>
                        <w:rPr>
                          <w:b/>
                          <w:bCs/>
                        </w:rPr>
                      </w:pPr>
                      <w:hyperlink r:id="rId6" w:history="1">
                        <w:r w:rsidR="00957C65" w:rsidRPr="00965825">
                          <w:rPr>
                            <w:rStyle w:val="Hipervnculo"/>
                            <w:b/>
                            <w:bCs/>
                          </w:rPr>
                          <w:t>www.sexualidadyeducacion.com</w:t>
                        </w:r>
                      </w:hyperlink>
                    </w:p>
                    <w:p w14:paraId="2CC3AF61" w14:textId="77777777" w:rsidR="00957C65" w:rsidRDefault="00957C65" w:rsidP="00946991">
                      <w:pPr>
                        <w:pStyle w:val="Cuerpo"/>
                      </w:pPr>
                    </w:p>
                  </w:txbxContent>
                </v:textbox>
                <w10:wrap type="through" anchorx="page" anchory="page"/>
              </v:shape>
            </w:pict>
          </mc:Fallback>
        </mc:AlternateContent>
      </w:r>
    </w:p>
    <w:p w14:paraId="390093BF" w14:textId="77777777" w:rsidR="00946991" w:rsidRDefault="000744AB" w:rsidP="00946991">
      <w:pPr>
        <w:pStyle w:val="Cuerpo"/>
        <w:rPr>
          <w:rStyle w:val="Ninguno"/>
          <w:b/>
          <w:bCs/>
          <w:u w:val="single"/>
        </w:rPr>
      </w:pPr>
      <w:r w:rsidRPr="00957C65">
        <w:rPr>
          <w:noProof/>
        </w:rPr>
        <w:drawing>
          <wp:inline distT="0" distB="0" distL="0" distR="0" wp14:anchorId="4E81CC16" wp14:editId="647F565C">
            <wp:extent cx="1264285" cy="1264285"/>
            <wp:effectExtent l="0" t="0" r="0" b="0"/>
            <wp:docPr id="1" name="officeArt obje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4285" cy="1264285"/>
                    </a:xfrm>
                    <a:prstGeom prst="rect">
                      <a:avLst/>
                    </a:prstGeom>
                    <a:noFill/>
                    <a:ln>
                      <a:noFill/>
                    </a:ln>
                  </pic:spPr>
                </pic:pic>
              </a:graphicData>
            </a:graphic>
          </wp:inline>
        </w:drawing>
      </w:r>
    </w:p>
    <w:p w14:paraId="6630CBFE" w14:textId="77777777" w:rsidR="00957C65" w:rsidRDefault="00957C65" w:rsidP="00946991">
      <w:pPr>
        <w:pStyle w:val="Cuerpo"/>
        <w:rPr>
          <w:rStyle w:val="Ninguno"/>
          <w:b/>
          <w:bCs/>
          <w:u w:val="single"/>
        </w:rPr>
      </w:pPr>
    </w:p>
    <w:p w14:paraId="790EC5A8" w14:textId="77777777" w:rsidR="00946991" w:rsidRDefault="00946991" w:rsidP="00946991">
      <w:pPr>
        <w:pStyle w:val="Cuerpo"/>
        <w:rPr>
          <w:b/>
          <w:bCs/>
        </w:rPr>
      </w:pPr>
      <w:r>
        <w:rPr>
          <w:rStyle w:val="Ninguno"/>
          <w:b/>
          <w:bCs/>
          <w:u w:val="single"/>
        </w:rPr>
        <w:t xml:space="preserve">CURSO BIANUAL </w:t>
      </w:r>
      <w:r w:rsidRPr="00E25627">
        <w:rPr>
          <w:rStyle w:val="Ninguno"/>
          <w:b/>
          <w:bCs/>
          <w:u w:val="single"/>
          <w:lang w:val="es-AR"/>
        </w:rPr>
        <w:t>de POSGRADO (202</w:t>
      </w:r>
      <w:r w:rsidR="00E96D69">
        <w:rPr>
          <w:rStyle w:val="Ninguno"/>
          <w:b/>
          <w:bCs/>
          <w:u w:val="single"/>
          <w:lang w:val="es-AR"/>
        </w:rPr>
        <w:t>1</w:t>
      </w:r>
      <w:r w:rsidRPr="00E25627">
        <w:rPr>
          <w:rStyle w:val="Ninguno"/>
          <w:b/>
          <w:bCs/>
          <w:u w:val="single"/>
          <w:lang w:val="es-AR"/>
        </w:rPr>
        <w:t>/202</w:t>
      </w:r>
      <w:r w:rsidR="00E96D69">
        <w:rPr>
          <w:rStyle w:val="Ninguno"/>
          <w:b/>
          <w:bCs/>
          <w:u w:val="single"/>
          <w:lang w:val="es-AR"/>
        </w:rPr>
        <w:t>2</w:t>
      </w:r>
      <w:r w:rsidRPr="00E25627">
        <w:rPr>
          <w:rStyle w:val="Ninguno"/>
          <w:b/>
          <w:bCs/>
          <w:u w:val="single"/>
          <w:lang w:val="es-AR"/>
        </w:rPr>
        <w:t>)</w:t>
      </w:r>
      <w:r w:rsidRPr="00E25627">
        <w:rPr>
          <w:b/>
          <w:bCs/>
          <w:lang w:val="es-AR"/>
        </w:rPr>
        <w:t>:</w:t>
      </w:r>
      <w:r>
        <w:rPr>
          <w:b/>
          <w:bCs/>
        </w:rPr>
        <w:t xml:space="preserve"> </w:t>
      </w:r>
    </w:p>
    <w:p w14:paraId="46C1BDEF" w14:textId="77777777" w:rsidR="00946991" w:rsidRDefault="00957C65" w:rsidP="00946991">
      <w:pPr>
        <w:pStyle w:val="Cuerpo"/>
        <w:rPr>
          <w:b/>
          <w:bCs/>
        </w:rPr>
      </w:pPr>
      <w:r w:rsidRPr="00E25627">
        <w:rPr>
          <w:b/>
          <w:bCs/>
          <w:lang w:val="es-AR"/>
        </w:rPr>
        <w:t>Formación</w:t>
      </w:r>
      <w:r w:rsidR="00946991">
        <w:rPr>
          <w:b/>
          <w:bCs/>
        </w:rPr>
        <w:t xml:space="preserve"> </w:t>
      </w:r>
      <w:r w:rsidR="00946991" w:rsidRPr="00E25627">
        <w:rPr>
          <w:b/>
          <w:bCs/>
          <w:lang w:val="es-AR"/>
        </w:rPr>
        <w:t>en</w:t>
      </w:r>
      <w:r w:rsidR="00946991">
        <w:rPr>
          <w:b/>
          <w:bCs/>
        </w:rPr>
        <w:t xml:space="preserve"> SEXOLOGÍA Y EDUCACIÓN SEXUAL, CON ORIENTACIÓN </w:t>
      </w:r>
      <w:r w:rsidR="00E96D69">
        <w:rPr>
          <w:b/>
          <w:bCs/>
        </w:rPr>
        <w:t xml:space="preserve">CLINICA, SOCIAL </w:t>
      </w:r>
      <w:r w:rsidR="00946991">
        <w:rPr>
          <w:b/>
          <w:bCs/>
        </w:rPr>
        <w:t>Y COMUNITARIA.</w:t>
      </w:r>
    </w:p>
    <w:p w14:paraId="11A05610" w14:textId="77777777" w:rsidR="00946991" w:rsidRDefault="00946991" w:rsidP="00946991">
      <w:pPr>
        <w:pStyle w:val="Cuerpo"/>
      </w:pPr>
      <w:r>
        <w:rPr>
          <w:rStyle w:val="Ninguno"/>
          <w:b/>
          <w:bCs/>
          <w:color w:val="CA4E0E"/>
        </w:rPr>
        <w:t>D</w:t>
      </w:r>
      <w:r w:rsidRPr="00E25627">
        <w:rPr>
          <w:rStyle w:val="Ninguno"/>
          <w:b/>
          <w:bCs/>
          <w:color w:val="CA4E0E"/>
          <w:lang w:val="es-AR"/>
        </w:rPr>
        <w:t>estinatarios:</w:t>
      </w:r>
      <w:r w:rsidRPr="00E25627">
        <w:rPr>
          <w:lang w:val="es-AR"/>
        </w:rPr>
        <w:t xml:space="preserve"> </w:t>
      </w:r>
      <w:r>
        <w:t>P</w:t>
      </w:r>
      <w:r w:rsidRPr="00E25627">
        <w:rPr>
          <w:lang w:val="es-AR"/>
        </w:rPr>
        <w:t>rofesionales de la salud, de la educación, de las ciencias sociales e interesadxs en la temática</w:t>
      </w:r>
    </w:p>
    <w:p w14:paraId="4F126E4A" w14:textId="77777777" w:rsidR="00946991" w:rsidRDefault="00946991" w:rsidP="00946991">
      <w:pPr>
        <w:pStyle w:val="Cuerpo"/>
      </w:pPr>
      <w:r w:rsidRPr="00E25627">
        <w:rPr>
          <w:rStyle w:val="Ninguno"/>
          <w:b/>
          <w:bCs/>
          <w:color w:val="CA4E0E"/>
          <w:lang w:val="es-AR"/>
        </w:rPr>
        <w:t xml:space="preserve">Modalidad: </w:t>
      </w:r>
      <w:r w:rsidR="00960584" w:rsidRPr="00123FC3">
        <w:rPr>
          <w:rStyle w:val="Ninguno"/>
          <w:b/>
          <w:bCs/>
          <w:color w:val="CA4E0E"/>
          <w:u w:val="single"/>
          <w:lang w:val="es-AR"/>
        </w:rPr>
        <w:t>Presencial y on line</w:t>
      </w:r>
      <w:r w:rsidR="00960584">
        <w:rPr>
          <w:rStyle w:val="Ninguno"/>
          <w:b/>
          <w:bCs/>
          <w:color w:val="CA4E0E"/>
          <w:lang w:val="es-AR"/>
        </w:rPr>
        <w:t xml:space="preserve">. </w:t>
      </w:r>
      <w:r w:rsidRPr="00E25627">
        <w:rPr>
          <w:lang w:val="es-AR"/>
        </w:rPr>
        <w:t xml:space="preserve">Dictado en módulos mensuales (viernes de 18 a 22 hs., sábado de 09 a 13 hs). </w:t>
      </w:r>
    </w:p>
    <w:p w14:paraId="111DFBDB" w14:textId="77777777" w:rsidR="00946991" w:rsidRDefault="00946991" w:rsidP="00946991">
      <w:pPr>
        <w:pStyle w:val="Cuerpo"/>
      </w:pPr>
      <w:r w:rsidRPr="00E25627">
        <w:rPr>
          <w:rStyle w:val="Ninguno"/>
          <w:b/>
          <w:bCs/>
          <w:color w:val="CA4E0E"/>
          <w:lang w:val="es-AR"/>
        </w:rPr>
        <w:t>Carga horaria:</w:t>
      </w:r>
      <w:r>
        <w:rPr>
          <w:rStyle w:val="Ninguno"/>
          <w:b/>
          <w:bCs/>
          <w:color w:val="CA4E0E"/>
        </w:rPr>
        <w:t xml:space="preserve"> </w:t>
      </w:r>
      <w:r w:rsidRPr="00E25627">
        <w:rPr>
          <w:lang w:val="es-AR"/>
        </w:rPr>
        <w:t>200 hs.</w:t>
      </w:r>
    </w:p>
    <w:p w14:paraId="4653B469" w14:textId="77777777" w:rsidR="00946991" w:rsidRDefault="00946991" w:rsidP="00946991">
      <w:pPr>
        <w:pStyle w:val="Cuerpo"/>
        <w:rPr>
          <w:b/>
          <w:bCs/>
          <w:color w:val="CA4E0E"/>
        </w:rPr>
      </w:pPr>
      <w:r w:rsidRPr="00E25627">
        <w:rPr>
          <w:b/>
          <w:bCs/>
          <w:color w:val="CA4E0E"/>
          <w:lang w:val="es-AR"/>
        </w:rPr>
        <w:t xml:space="preserve">Evaluación: </w:t>
      </w:r>
      <w:r w:rsidRPr="00E25627">
        <w:rPr>
          <w:rStyle w:val="Ninguno"/>
          <w:lang w:val="es-AR"/>
        </w:rPr>
        <w:t xml:space="preserve">Asistencia 80%. </w:t>
      </w:r>
      <w:r w:rsidRPr="00E25627">
        <w:rPr>
          <w:rStyle w:val="Ninguno"/>
          <w:b/>
          <w:bCs/>
          <w:lang w:val="es-AR"/>
        </w:rPr>
        <w:t>Presentación de trabajo final.</w:t>
      </w:r>
    </w:p>
    <w:p w14:paraId="143CEE4C" w14:textId="77777777" w:rsidR="00946991" w:rsidRPr="00123FC3" w:rsidRDefault="00946991" w:rsidP="00946991">
      <w:pPr>
        <w:pStyle w:val="Cuerpo"/>
        <w:rPr>
          <w:b/>
          <w:bCs/>
        </w:rPr>
      </w:pPr>
      <w:r w:rsidRPr="00E25627">
        <w:rPr>
          <w:rStyle w:val="Ninguno"/>
          <w:b/>
          <w:bCs/>
          <w:color w:val="CA4E0E"/>
          <w:lang w:val="es-AR"/>
        </w:rPr>
        <w:t>Inicio de actividades</w:t>
      </w:r>
      <w:r w:rsidRPr="00E25627">
        <w:rPr>
          <w:lang w:val="es-AR"/>
        </w:rPr>
        <w:t xml:space="preserve">: </w:t>
      </w:r>
      <w:r w:rsidRPr="00123FC3">
        <w:rPr>
          <w:b/>
          <w:bCs/>
          <w:lang w:val="es-AR"/>
        </w:rPr>
        <w:t xml:space="preserve">Marzo </w:t>
      </w:r>
      <w:r w:rsidRPr="00123FC3">
        <w:rPr>
          <w:b/>
          <w:bCs/>
        </w:rPr>
        <w:t>202</w:t>
      </w:r>
      <w:r w:rsidR="00960584" w:rsidRPr="00123FC3">
        <w:rPr>
          <w:b/>
          <w:bCs/>
        </w:rPr>
        <w:t>1</w:t>
      </w:r>
      <w:r>
        <w:t xml:space="preserve"> </w:t>
      </w:r>
      <w:r w:rsidRPr="00E25627">
        <w:rPr>
          <w:lang w:val="es-AR"/>
        </w:rPr>
        <w:t xml:space="preserve"> </w:t>
      </w:r>
      <w:r w:rsidRPr="00E25627">
        <w:rPr>
          <w:rStyle w:val="Ninguno"/>
          <w:b/>
          <w:bCs/>
          <w:color w:val="CA4E0E"/>
          <w:lang w:val="es-AR"/>
        </w:rPr>
        <w:t>Finalización</w:t>
      </w:r>
      <w:r w:rsidRPr="00E25627">
        <w:rPr>
          <w:lang w:val="es-AR"/>
        </w:rPr>
        <w:t xml:space="preserve">: </w:t>
      </w:r>
      <w:r w:rsidRPr="00123FC3">
        <w:rPr>
          <w:b/>
          <w:bCs/>
          <w:lang w:val="es-AR"/>
        </w:rPr>
        <w:t>Agosto 202</w:t>
      </w:r>
      <w:r w:rsidR="00960584" w:rsidRPr="00123FC3">
        <w:rPr>
          <w:b/>
          <w:bCs/>
          <w:lang w:val="es-AR"/>
        </w:rPr>
        <w:t>2</w:t>
      </w:r>
      <w:r w:rsidRPr="00123FC3">
        <w:rPr>
          <w:b/>
          <w:bCs/>
        </w:rPr>
        <w:t xml:space="preserve"> </w:t>
      </w:r>
    </w:p>
    <w:p w14:paraId="008E9E66" w14:textId="77777777" w:rsidR="00946991" w:rsidRDefault="00946991" w:rsidP="00946991">
      <w:pPr>
        <w:pStyle w:val="Cuerpo"/>
      </w:pPr>
      <w:r w:rsidRPr="00E25627">
        <w:rPr>
          <w:rStyle w:val="Ninguno"/>
          <w:b/>
          <w:bCs/>
          <w:color w:val="CA4E0E"/>
          <w:lang w:val="es-AR"/>
        </w:rPr>
        <w:t>Objetivos</w:t>
      </w:r>
      <w:r w:rsidRPr="00E25627">
        <w:rPr>
          <w:lang w:val="es-AR"/>
        </w:rPr>
        <w:t>:</w:t>
      </w:r>
      <w:r>
        <w:t xml:space="preserve"> </w:t>
      </w:r>
    </w:p>
    <w:p w14:paraId="7A5F58C9" w14:textId="77777777" w:rsidR="00946991" w:rsidRDefault="00946991" w:rsidP="00946991">
      <w:pPr>
        <w:pStyle w:val="Cuerpo"/>
      </w:pPr>
      <w:r w:rsidRPr="00E25627">
        <w:rPr>
          <w:lang w:val="es-AR"/>
        </w:rPr>
        <w:t xml:space="preserve">- </w:t>
      </w:r>
      <w:r>
        <w:t xml:space="preserve">Brindar </w:t>
      </w:r>
      <w:r w:rsidRPr="00E25627">
        <w:rPr>
          <w:lang w:val="es-AR"/>
        </w:rPr>
        <w:t xml:space="preserve">conceptos </w:t>
      </w:r>
      <w:r>
        <w:t>y recursos didácticos</w:t>
      </w:r>
      <w:r w:rsidRPr="00E25627">
        <w:rPr>
          <w:lang w:val="es-AR"/>
        </w:rPr>
        <w:t xml:space="preserve"> </w:t>
      </w:r>
      <w:r>
        <w:t xml:space="preserve">para el abordaje de </w:t>
      </w:r>
      <w:r w:rsidRPr="00E25627">
        <w:rPr>
          <w:lang w:val="es-AR"/>
        </w:rPr>
        <w:t>la ESI en las distintas instancias y niveles del sistema educativo</w:t>
      </w:r>
      <w:r>
        <w:t>.</w:t>
      </w:r>
    </w:p>
    <w:p w14:paraId="36DE1DE4" w14:textId="77777777" w:rsidR="00946991" w:rsidRDefault="00946991" w:rsidP="00946991">
      <w:pPr>
        <w:pStyle w:val="Cuerpo"/>
      </w:pPr>
      <w:r w:rsidRPr="00E25627">
        <w:rPr>
          <w:lang w:val="es-AR"/>
        </w:rPr>
        <w:t>- Desarrollar habilidades sociales a fin de enseñar sexualidad de manera profesionalizada en el ámbito educativo.</w:t>
      </w:r>
    </w:p>
    <w:p w14:paraId="022D9769" w14:textId="77777777" w:rsidR="00946991" w:rsidRDefault="00946991" w:rsidP="00946991">
      <w:pPr>
        <w:pStyle w:val="Cuerpo"/>
      </w:pPr>
      <w:r w:rsidRPr="00E25627">
        <w:rPr>
          <w:lang w:val="es-AR"/>
        </w:rPr>
        <w:t>- Trabajar las actitudes negativas basadas en mitos y prejuicios que condicionan un aprendizaje inadecuado de la sexualidad (curriculum oculto).</w:t>
      </w:r>
    </w:p>
    <w:p w14:paraId="2A1659FB" w14:textId="77777777" w:rsidR="00946991" w:rsidRDefault="00946991" w:rsidP="00946991">
      <w:pPr>
        <w:pStyle w:val="Cuerpo"/>
      </w:pPr>
      <w:r w:rsidRPr="00E25627">
        <w:rPr>
          <w:lang w:val="es-AR"/>
        </w:rPr>
        <w:lastRenderedPageBreak/>
        <w:t>- Insistir en</w:t>
      </w:r>
      <w:r>
        <w:t xml:space="preserve"> el carácter pedagógico de las intervenciones en las </w:t>
      </w:r>
      <w:r w:rsidRPr="00E25627">
        <w:rPr>
          <w:lang w:val="es-AR"/>
        </w:rPr>
        <w:t>instituciones</w:t>
      </w:r>
      <w:r>
        <w:t xml:space="preserve">, abordando situaciones conflictivas inherentes a la vida de las </w:t>
      </w:r>
      <w:r w:rsidRPr="00E25627">
        <w:rPr>
          <w:lang w:val="es-AR"/>
        </w:rPr>
        <w:t>mismas, profundizando la educación emocional y la coeducación.</w:t>
      </w:r>
    </w:p>
    <w:p w14:paraId="3686CCED" w14:textId="77777777" w:rsidR="00946991" w:rsidRDefault="00946991" w:rsidP="00946991">
      <w:pPr>
        <w:pStyle w:val="Cuerpo"/>
      </w:pPr>
      <w:r w:rsidRPr="00E25627">
        <w:rPr>
          <w:lang w:val="es-AR"/>
        </w:rPr>
        <w:t xml:space="preserve">- Fomentar </w:t>
      </w:r>
      <w:r>
        <w:t>polí</w:t>
      </w:r>
      <w:r>
        <w:rPr>
          <w:lang w:val="it-IT"/>
        </w:rPr>
        <w:t>tica</w:t>
      </w:r>
      <w:r w:rsidRPr="00E25627">
        <w:rPr>
          <w:lang w:val="es-AR"/>
        </w:rPr>
        <w:t>s</w:t>
      </w:r>
      <w:r>
        <w:rPr>
          <w:lang w:val="pt-PT"/>
        </w:rPr>
        <w:t xml:space="preserve"> de cuidado</w:t>
      </w:r>
      <w:r w:rsidRPr="00E25627">
        <w:rPr>
          <w:lang w:val="es-AR"/>
        </w:rPr>
        <w:t xml:space="preserve"> y protección,</w:t>
      </w:r>
      <w:r>
        <w:t xml:space="preserve"> estableciendo un </w:t>
      </w:r>
      <w:proofErr w:type="spellStart"/>
      <w:r>
        <w:t>ví</w:t>
      </w:r>
      <w:proofErr w:type="spellEnd"/>
      <w:r>
        <w:rPr>
          <w:lang w:val="pt-PT"/>
        </w:rPr>
        <w:t>nculo democr</w:t>
      </w:r>
      <w:r>
        <w:t>á</w:t>
      </w:r>
      <w:proofErr w:type="spellStart"/>
      <w:r>
        <w:rPr>
          <w:lang w:val="it-IT"/>
        </w:rPr>
        <w:t>tico</w:t>
      </w:r>
      <w:proofErr w:type="spellEnd"/>
      <w:r>
        <w:rPr>
          <w:lang w:val="it-IT"/>
        </w:rPr>
        <w:t xml:space="preserve"> </w:t>
      </w:r>
      <w:r w:rsidRPr="00E25627">
        <w:rPr>
          <w:lang w:val="es-AR"/>
        </w:rPr>
        <w:t xml:space="preserve">e inclusivo </w:t>
      </w:r>
      <w:r>
        <w:t>en</w:t>
      </w:r>
      <w:r w:rsidRPr="00E25627">
        <w:rPr>
          <w:lang w:val="es-AR"/>
        </w:rPr>
        <w:t xml:space="preserve"> la institución educativa</w:t>
      </w:r>
      <w:r>
        <w:t xml:space="preserve"> que fije límites claros y proteja a niñas, niños y </w:t>
      </w:r>
      <w:r w:rsidRPr="00E25627">
        <w:rPr>
          <w:lang w:val="es-AR"/>
        </w:rPr>
        <w:t>adolescentes</w:t>
      </w:r>
      <w:r>
        <w:t xml:space="preserve"> que sufren violencia o sus derechos s</w:t>
      </w:r>
      <w:r w:rsidRPr="00E25627">
        <w:rPr>
          <w:lang w:val="es-AR"/>
        </w:rPr>
        <w:t xml:space="preserve">on </w:t>
      </w:r>
      <w:r>
        <w:rPr>
          <w:lang w:val="pt-PT"/>
        </w:rPr>
        <w:t>vulnerados.</w:t>
      </w:r>
    </w:p>
    <w:p w14:paraId="6C70694D" w14:textId="77777777" w:rsidR="00946991" w:rsidRDefault="00946991" w:rsidP="00946991">
      <w:pPr>
        <w:pStyle w:val="Cuerpo"/>
      </w:pPr>
      <w:r w:rsidRPr="00E25627">
        <w:rPr>
          <w:lang w:val="es-AR"/>
        </w:rPr>
        <w:t>- Brindar información actualizada y científica sobre los temas relacionados con el cuidado de la salud sexual.</w:t>
      </w:r>
    </w:p>
    <w:p w14:paraId="2F849A92" w14:textId="71F0CAF3" w:rsidR="00946991" w:rsidRDefault="00946991" w:rsidP="00946991">
      <w:pPr>
        <w:pStyle w:val="Cuerpo"/>
        <w:rPr>
          <w:lang w:val="es-AR"/>
        </w:rPr>
      </w:pPr>
      <w:r w:rsidRPr="00E25627">
        <w:rPr>
          <w:lang w:val="es-AR"/>
        </w:rPr>
        <w:t>- Facilitar un espacio de reflexión entre pares, que valore a la sexualidad desde una perspectiva integral y h</w:t>
      </w:r>
      <w:r w:rsidR="0032094B" w:rsidRPr="00E25627">
        <w:rPr>
          <w:lang w:val="es-AR"/>
        </w:rPr>
        <w:t>olistica</w:t>
      </w:r>
      <w:r w:rsidRPr="00E25627">
        <w:rPr>
          <w:lang w:val="es-AR"/>
        </w:rPr>
        <w:t>.</w:t>
      </w:r>
    </w:p>
    <w:p w14:paraId="42B77FBD" w14:textId="3E3B130E" w:rsidR="00BA5D46" w:rsidRDefault="00BA5D46" w:rsidP="00BA5D46">
      <w:pPr>
        <w:pStyle w:val="Cuerpo"/>
      </w:pPr>
      <w:r>
        <w:rPr>
          <w:rStyle w:val="Ninguno"/>
          <w:b/>
          <w:bCs/>
        </w:rPr>
        <w:t>1</w:t>
      </w:r>
      <w:r>
        <w:rPr>
          <w:rStyle w:val="Ninguno"/>
          <w:b/>
          <w:bCs/>
        </w:rPr>
        <w:t>-</w:t>
      </w:r>
      <w:r>
        <w:rPr>
          <w:rStyle w:val="Ninguno"/>
          <w:b/>
          <w:bCs/>
        </w:rPr>
        <w:t xml:space="preserve"> </w:t>
      </w:r>
      <w:r>
        <w:rPr>
          <w:rStyle w:val="Ninguno"/>
          <w:b/>
          <w:bCs/>
        </w:rPr>
        <w:t xml:space="preserve">Módulo </w:t>
      </w:r>
      <w:r>
        <w:rPr>
          <w:rStyle w:val="Ninguno"/>
          <w:b/>
          <w:bCs/>
        </w:rPr>
        <w:t>1</w:t>
      </w:r>
      <w:r>
        <w:rPr>
          <w:rStyle w:val="Ninguno"/>
          <w:b/>
          <w:bCs/>
        </w:rPr>
        <w:t>:</w:t>
      </w:r>
      <w:r>
        <w:t xml:space="preserve"> Concepto de Sexología. </w:t>
      </w:r>
      <w:r w:rsidRPr="00E25627">
        <w:rPr>
          <w:lang w:val="es-AR"/>
        </w:rPr>
        <w:t xml:space="preserve">Sexosofía. </w:t>
      </w:r>
      <w:r>
        <w:t xml:space="preserve">Concepto de salud sexual. Salud Reproductiva. Desarrollo psicosexual, características de la sexualidad infantil. Expresiones de la sexualidad que irrumpen en el desarrollo infantil. </w:t>
      </w:r>
      <w:proofErr w:type="gramStart"/>
      <w:r>
        <w:t>Cuándo</w:t>
      </w:r>
      <w:proofErr w:type="gramEnd"/>
      <w:r>
        <w:t xml:space="preserve"> realizar una interconsulta o derivación profesional. Curiosidad infantil, juegos de carácter sexual, juego de roles, de descubrimiento, </w:t>
      </w:r>
      <w:proofErr w:type="spellStart"/>
      <w:r>
        <w:t>autoexploracion</w:t>
      </w:r>
      <w:proofErr w:type="spellEnd"/>
      <w:r>
        <w:t xml:space="preserve">, juegos con </w:t>
      </w:r>
      <w:proofErr w:type="spellStart"/>
      <w:r>
        <w:t>niñxs</w:t>
      </w:r>
      <w:proofErr w:type="spellEnd"/>
      <w:r>
        <w:t xml:space="preserve"> del mismo sexo, juego con </w:t>
      </w:r>
      <w:proofErr w:type="spellStart"/>
      <w:r>
        <w:t>niñxs</w:t>
      </w:r>
      <w:proofErr w:type="spellEnd"/>
      <w:r>
        <w:t xml:space="preserve"> de diferentes edades. Irrupción adulta en las experiencias infantiles. Construcción de la identidad de género. Rol de género. Orientación sexual. Aportes de la teoría psicoanalítica sobre el desarrollo sexual infantil. Zonas erógenas, pulsiones. Principio de realidad. Principio del Placer.</w:t>
      </w:r>
    </w:p>
    <w:p w14:paraId="14AC50ED" w14:textId="557D0B16" w:rsidR="00BA5D46" w:rsidRDefault="00BA5D46" w:rsidP="00BA5D46">
      <w:pPr>
        <w:pStyle w:val="Cuerpo"/>
      </w:pPr>
      <w:r>
        <w:rPr>
          <w:rStyle w:val="Ninguno"/>
          <w:b/>
          <w:bCs/>
        </w:rPr>
        <w:t>2</w:t>
      </w:r>
      <w:r>
        <w:rPr>
          <w:rStyle w:val="Ninguno"/>
          <w:b/>
          <w:bCs/>
        </w:rPr>
        <w:t>-</w:t>
      </w:r>
      <w:r>
        <w:rPr>
          <w:rStyle w:val="Ninguno"/>
          <w:b/>
          <w:bCs/>
        </w:rPr>
        <w:t xml:space="preserve"> </w:t>
      </w:r>
      <w:r>
        <w:rPr>
          <w:rStyle w:val="Ninguno"/>
          <w:b/>
          <w:bCs/>
        </w:rPr>
        <w:t>M</w:t>
      </w:r>
      <w:r w:rsidRPr="00E25627">
        <w:rPr>
          <w:rStyle w:val="Ninguno"/>
          <w:b/>
          <w:bCs/>
          <w:lang w:val="es-AR"/>
        </w:rPr>
        <w:t>ó</w:t>
      </w:r>
      <w:proofErr w:type="spellStart"/>
      <w:r>
        <w:rPr>
          <w:rStyle w:val="Ninguno"/>
          <w:b/>
          <w:bCs/>
        </w:rPr>
        <w:t>dulo</w:t>
      </w:r>
      <w:proofErr w:type="spellEnd"/>
      <w:r>
        <w:rPr>
          <w:rStyle w:val="Ninguno"/>
          <w:b/>
          <w:bCs/>
        </w:rPr>
        <w:t xml:space="preserve"> </w:t>
      </w:r>
      <w:r>
        <w:rPr>
          <w:rStyle w:val="Ninguno"/>
          <w:b/>
          <w:bCs/>
        </w:rPr>
        <w:t>2</w:t>
      </w:r>
      <w:r>
        <w:rPr>
          <w:rStyle w:val="Ninguno"/>
          <w:b/>
          <w:bCs/>
        </w:rPr>
        <w:t>:</w:t>
      </w:r>
      <w:r>
        <w:t xml:space="preserve"> Aproximaciones al marco legal. Desarrollo del concepto de </w:t>
      </w:r>
      <w:proofErr w:type="spellStart"/>
      <w:r>
        <w:t>educació</w:t>
      </w:r>
      <w:proofErr w:type="spellEnd"/>
      <w:r>
        <w:rPr>
          <w:lang w:val="pt-PT"/>
        </w:rPr>
        <w:t xml:space="preserve">n sexual. Los diferentes modelos. </w:t>
      </w:r>
      <w:proofErr w:type="spellStart"/>
      <w:r>
        <w:rPr>
          <w:lang w:val="pt-PT"/>
        </w:rPr>
        <w:t>Ley</w:t>
      </w:r>
      <w:proofErr w:type="spellEnd"/>
      <w:r>
        <w:rPr>
          <w:lang w:val="pt-PT"/>
        </w:rPr>
        <w:t xml:space="preserve"> 26.150. </w:t>
      </w:r>
      <w:proofErr w:type="spellStart"/>
      <w:r>
        <w:rPr>
          <w:lang w:val="pt-PT"/>
        </w:rPr>
        <w:t>Instrumentaci</w:t>
      </w:r>
      <w:r>
        <w:t>ón</w:t>
      </w:r>
      <w:proofErr w:type="spellEnd"/>
      <w:r>
        <w:t xml:space="preserve"> de la Ley en la práctica cotidiana. La ESI en la institución educativa, en la comunidad y los servicios de salud, la </w:t>
      </w:r>
      <w:proofErr w:type="spellStart"/>
      <w:r>
        <w:t>formació</w:t>
      </w:r>
      <w:proofErr w:type="spellEnd"/>
      <w:r>
        <w:rPr>
          <w:lang w:val="fr-FR"/>
        </w:rPr>
        <w:t xml:space="preserve">n de lxs </w:t>
      </w:r>
      <w:proofErr w:type="spellStart"/>
      <w:r>
        <w:rPr>
          <w:lang w:val="fr-FR"/>
        </w:rPr>
        <w:t>profesionales</w:t>
      </w:r>
      <w:proofErr w:type="spellEnd"/>
      <w:r>
        <w:rPr>
          <w:lang w:val="fr-FR"/>
        </w:rPr>
        <w:t xml:space="preserve">, el </w:t>
      </w:r>
      <w:proofErr w:type="spellStart"/>
      <w:r>
        <w:rPr>
          <w:lang w:val="fr-FR"/>
        </w:rPr>
        <w:t>enfoque</w:t>
      </w:r>
      <w:proofErr w:type="spellEnd"/>
      <w:r>
        <w:rPr>
          <w:lang w:val="fr-FR"/>
        </w:rPr>
        <w:t xml:space="preserve"> de gé</w:t>
      </w:r>
      <w:proofErr w:type="spellStart"/>
      <w:r>
        <w:t>nero</w:t>
      </w:r>
      <w:proofErr w:type="spellEnd"/>
      <w:r>
        <w:t xml:space="preserve">, el enfoque de derechos y las puertas de entrada a </w:t>
      </w:r>
      <w:proofErr w:type="spellStart"/>
      <w:r>
        <w:t>trav</w:t>
      </w:r>
      <w:proofErr w:type="spellEnd"/>
      <w:r>
        <w:rPr>
          <w:lang w:val="fr-FR"/>
        </w:rPr>
        <w:t>é</w:t>
      </w:r>
      <w:r>
        <w:t xml:space="preserve">s de actividades creativas y recreativas. </w:t>
      </w:r>
      <w:r w:rsidRPr="00E25627">
        <w:rPr>
          <w:lang w:val="es-AR"/>
        </w:rPr>
        <w:t>E</w:t>
      </w:r>
      <w:proofErr w:type="spellStart"/>
      <w:r>
        <w:t>ducación</w:t>
      </w:r>
      <w:proofErr w:type="spellEnd"/>
      <w:r>
        <w:t xml:space="preserve"> de las infancias con enfoque de género, rol de las familias y la escuela en la producción de identidades sexuales. Adolescencias. Programa ENIA. Prejuicios que sustentan la educación sexista. Medios de comunicación y redes sociales e </w:t>
      </w:r>
      <w:proofErr w:type="spellStart"/>
      <w:r>
        <w:t>hipersexualizacion</w:t>
      </w:r>
      <w:proofErr w:type="spellEnd"/>
      <w:r>
        <w:t xml:space="preserve"> de las infancias. Socialización en el mundo globalizado. </w:t>
      </w:r>
    </w:p>
    <w:p w14:paraId="31A950B7" w14:textId="3CDACEE0" w:rsidR="00BA5D46" w:rsidRDefault="00BA5D46" w:rsidP="00BA5D46">
      <w:pPr>
        <w:pStyle w:val="Cuerpo"/>
      </w:pPr>
      <w:r>
        <w:rPr>
          <w:rStyle w:val="Ninguno"/>
          <w:b/>
          <w:bCs/>
        </w:rPr>
        <w:t>3</w:t>
      </w:r>
      <w:r>
        <w:rPr>
          <w:rStyle w:val="Ninguno"/>
          <w:b/>
          <w:bCs/>
        </w:rPr>
        <w:t>-</w:t>
      </w:r>
      <w:r>
        <w:rPr>
          <w:rStyle w:val="Ninguno"/>
          <w:b/>
          <w:bCs/>
        </w:rPr>
        <w:t xml:space="preserve"> </w:t>
      </w:r>
      <w:r>
        <w:rPr>
          <w:rStyle w:val="Ninguno"/>
          <w:b/>
          <w:bCs/>
        </w:rPr>
        <w:t>M</w:t>
      </w:r>
      <w:r w:rsidRPr="00E25627">
        <w:rPr>
          <w:rStyle w:val="Ninguno"/>
          <w:b/>
          <w:bCs/>
          <w:lang w:val="es-AR"/>
        </w:rPr>
        <w:t>ó</w:t>
      </w:r>
      <w:proofErr w:type="spellStart"/>
      <w:r>
        <w:rPr>
          <w:rStyle w:val="Ninguno"/>
          <w:b/>
          <w:bCs/>
        </w:rPr>
        <w:t>dulo</w:t>
      </w:r>
      <w:proofErr w:type="spellEnd"/>
      <w:r>
        <w:rPr>
          <w:rStyle w:val="Ninguno"/>
          <w:b/>
          <w:bCs/>
        </w:rPr>
        <w:t xml:space="preserve"> </w:t>
      </w:r>
      <w:r>
        <w:rPr>
          <w:rStyle w:val="Ninguno"/>
          <w:b/>
          <w:bCs/>
        </w:rPr>
        <w:t>3</w:t>
      </w:r>
      <w:r>
        <w:rPr>
          <w:rStyle w:val="Ninguno"/>
          <w:b/>
          <w:bCs/>
        </w:rPr>
        <w:t xml:space="preserve">: </w:t>
      </w:r>
      <w:r>
        <w:t xml:space="preserve">Alfabetización emocional, socialización temprana del buen trato. Roles compartidos de amparo y protección del infante. Límites, acuerdos, imposiciones. Del ser cuidado al autocuidado. Delimitación de lo público y privado. Las adolescencias. Ritos </w:t>
      </w:r>
      <w:proofErr w:type="spellStart"/>
      <w:r>
        <w:t>inici</w:t>
      </w:r>
      <w:proofErr w:type="spellEnd"/>
      <w:r w:rsidRPr="00E25627">
        <w:rPr>
          <w:lang w:val="es-AR"/>
        </w:rPr>
        <w:t>á</w:t>
      </w:r>
      <w:r>
        <w:t xml:space="preserve">ticos. Prevención del Abuso sexual infantojuvenil. Formas de Maltrato. </w:t>
      </w:r>
      <w:r w:rsidRPr="00E25627">
        <w:rPr>
          <w:lang w:val="es-AR"/>
        </w:rPr>
        <w:t>Leyes nacionales. Obligatoriedad de denuncia.</w:t>
      </w:r>
    </w:p>
    <w:p w14:paraId="478A544C" w14:textId="29FDB21D" w:rsidR="00BA5D46" w:rsidRDefault="00BA5D46" w:rsidP="00BA5D46">
      <w:pPr>
        <w:pStyle w:val="Cuerpo"/>
      </w:pPr>
      <w:r>
        <w:rPr>
          <w:rStyle w:val="Ninguno"/>
          <w:b/>
          <w:bCs/>
          <w:lang w:val="es-AR"/>
        </w:rPr>
        <w:t>4</w:t>
      </w:r>
      <w:r w:rsidRPr="00E25627">
        <w:rPr>
          <w:rStyle w:val="Ninguno"/>
          <w:b/>
          <w:bCs/>
          <w:lang w:val="es-AR"/>
        </w:rPr>
        <w:t>-</w:t>
      </w:r>
      <w:r>
        <w:rPr>
          <w:rStyle w:val="Ninguno"/>
          <w:b/>
          <w:bCs/>
          <w:lang w:val="es-AR"/>
        </w:rPr>
        <w:t xml:space="preserve"> </w:t>
      </w:r>
      <w:r w:rsidRPr="00E25627">
        <w:rPr>
          <w:rStyle w:val="Ninguno"/>
          <w:b/>
          <w:bCs/>
          <w:lang w:val="es-AR"/>
        </w:rPr>
        <w:t xml:space="preserve">Modulo </w:t>
      </w:r>
      <w:r>
        <w:rPr>
          <w:rStyle w:val="Ninguno"/>
          <w:b/>
          <w:bCs/>
          <w:lang w:val="es-AR"/>
        </w:rPr>
        <w:t>4</w:t>
      </w:r>
      <w:r w:rsidRPr="00E25627">
        <w:rPr>
          <w:rStyle w:val="Ninguno"/>
          <w:b/>
          <w:bCs/>
          <w:lang w:val="es-AR"/>
        </w:rPr>
        <w:t>:</w:t>
      </w:r>
      <w:r w:rsidRPr="00E25627">
        <w:rPr>
          <w:lang w:val="es-AR"/>
        </w:rPr>
        <w:t xml:space="preserve"> </w:t>
      </w:r>
      <w:r>
        <w:t xml:space="preserve">Historia clínica sexual. Etapas de la sexualidad femenina. Anatomía y fisiología genital. Respuesta sexual. Modelo de seis fases. Importancia del complejo </w:t>
      </w:r>
      <w:proofErr w:type="spellStart"/>
      <w:r>
        <w:t>clitoris</w:t>
      </w:r>
      <w:proofErr w:type="spellEnd"/>
      <w:r>
        <w:t xml:space="preserve"> </w:t>
      </w:r>
      <w:proofErr w:type="gramStart"/>
      <w:r>
        <w:t>uretra ”</w:t>
      </w:r>
      <w:proofErr w:type="spellStart"/>
      <w:r>
        <w:t>Clitoral</w:t>
      </w:r>
      <w:proofErr w:type="spellEnd"/>
      <w:proofErr w:type="gramEnd"/>
      <w:r>
        <w:t xml:space="preserve"> </w:t>
      </w:r>
      <w:proofErr w:type="spellStart"/>
      <w:r>
        <w:t>urethral</w:t>
      </w:r>
      <w:proofErr w:type="spellEnd"/>
      <w:r>
        <w:t xml:space="preserve"> </w:t>
      </w:r>
      <w:proofErr w:type="spellStart"/>
      <w:r>
        <w:t>complex</w:t>
      </w:r>
      <w:proofErr w:type="spellEnd"/>
      <w:r>
        <w:t>” para el placer. Punto G, mito o realidad. Eyaculación femenina. Distintos tipos de orgasmo/satisfacción sexual. Salud del cl</w:t>
      </w:r>
      <w:r w:rsidRPr="00E25627">
        <w:rPr>
          <w:lang w:val="es-AR"/>
        </w:rPr>
        <w:t>í</w:t>
      </w:r>
      <w:r>
        <w:t xml:space="preserve">toris y enfermedades orgánicas. Disfunciones sexuales femeninas: Desorden </w:t>
      </w:r>
      <w:proofErr w:type="spellStart"/>
      <w:r>
        <w:lastRenderedPageBreak/>
        <w:t>orgá</w:t>
      </w:r>
      <w:r>
        <w:rPr>
          <w:lang w:val="it-IT"/>
        </w:rPr>
        <w:t>smico</w:t>
      </w:r>
      <w:proofErr w:type="spellEnd"/>
      <w:r>
        <w:rPr>
          <w:lang w:val="it-IT"/>
        </w:rPr>
        <w:t xml:space="preserve"> </w:t>
      </w:r>
      <w:proofErr w:type="spellStart"/>
      <w:r>
        <w:rPr>
          <w:lang w:val="it-IT"/>
        </w:rPr>
        <w:t>femenino</w:t>
      </w:r>
      <w:proofErr w:type="spellEnd"/>
      <w:r>
        <w:rPr>
          <w:lang w:val="it-IT"/>
        </w:rPr>
        <w:t xml:space="preserve">. </w:t>
      </w:r>
      <w:proofErr w:type="spellStart"/>
      <w:r>
        <w:rPr>
          <w:lang w:val="it-IT"/>
        </w:rPr>
        <w:t>Desorden</w:t>
      </w:r>
      <w:proofErr w:type="spellEnd"/>
      <w:r>
        <w:rPr>
          <w:lang w:val="it-IT"/>
        </w:rPr>
        <w:t xml:space="preserve"> del inter</w:t>
      </w:r>
      <w:r>
        <w:rPr>
          <w:lang w:val="fr-FR"/>
        </w:rPr>
        <w:t>é</w:t>
      </w:r>
      <w:r>
        <w:rPr>
          <w:lang w:val="pt-PT"/>
        </w:rPr>
        <w:t xml:space="preserve">s sexual o </w:t>
      </w:r>
      <w:proofErr w:type="spellStart"/>
      <w:r>
        <w:rPr>
          <w:lang w:val="pt-PT"/>
        </w:rPr>
        <w:t>excitaci</w:t>
      </w:r>
      <w:r>
        <w:t>ó</w:t>
      </w:r>
      <w:proofErr w:type="spellEnd"/>
      <w:r>
        <w:rPr>
          <w:lang w:val="fr-FR"/>
        </w:rPr>
        <w:t xml:space="preserve">n </w:t>
      </w:r>
      <w:proofErr w:type="spellStart"/>
      <w:r>
        <w:rPr>
          <w:lang w:val="fr-FR"/>
        </w:rPr>
        <w:t>femenin</w:t>
      </w:r>
      <w:proofErr w:type="spellEnd"/>
      <w:r>
        <w:t>a. Desorden del dolor g</w:t>
      </w:r>
      <w:r>
        <w:rPr>
          <w:lang w:val="fr-FR"/>
        </w:rPr>
        <w:t>é</w:t>
      </w:r>
      <w:proofErr w:type="spellStart"/>
      <w:r>
        <w:rPr>
          <w:lang w:val="it-IT"/>
        </w:rPr>
        <w:t>nito</w:t>
      </w:r>
      <w:proofErr w:type="spellEnd"/>
      <w:r>
        <w:rPr>
          <w:lang w:val="it-IT"/>
        </w:rPr>
        <w:t xml:space="preserve"> p</w:t>
      </w:r>
      <w:r>
        <w:rPr>
          <w:lang w:val="fr-FR"/>
        </w:rPr>
        <w:t>é</w:t>
      </w:r>
      <w:proofErr w:type="spellStart"/>
      <w:r>
        <w:rPr>
          <w:lang w:val="it-IT"/>
        </w:rPr>
        <w:t>lvico</w:t>
      </w:r>
      <w:proofErr w:type="spellEnd"/>
      <w:r>
        <w:t>.</w:t>
      </w:r>
    </w:p>
    <w:p w14:paraId="20D0BCF4" w14:textId="6F468B5B" w:rsidR="00BA5D46" w:rsidRDefault="00BA5D46" w:rsidP="00BA5D46">
      <w:pPr>
        <w:pStyle w:val="Cuerpo"/>
      </w:pPr>
      <w:r>
        <w:rPr>
          <w:rStyle w:val="Ninguno"/>
          <w:b/>
          <w:bCs/>
        </w:rPr>
        <w:t>5</w:t>
      </w:r>
      <w:r>
        <w:rPr>
          <w:rStyle w:val="Ninguno"/>
          <w:b/>
          <w:bCs/>
        </w:rPr>
        <w:t>-</w:t>
      </w:r>
      <w:r>
        <w:rPr>
          <w:rStyle w:val="Ninguno"/>
          <w:b/>
          <w:bCs/>
        </w:rPr>
        <w:t xml:space="preserve"> </w:t>
      </w:r>
      <w:r>
        <w:rPr>
          <w:rStyle w:val="Ninguno"/>
          <w:b/>
          <w:bCs/>
        </w:rPr>
        <w:t>M</w:t>
      </w:r>
      <w:r w:rsidRPr="00E25627">
        <w:rPr>
          <w:rStyle w:val="Ninguno"/>
          <w:b/>
          <w:bCs/>
          <w:lang w:val="es-AR"/>
        </w:rPr>
        <w:t>ó</w:t>
      </w:r>
      <w:proofErr w:type="spellStart"/>
      <w:r>
        <w:rPr>
          <w:rStyle w:val="Ninguno"/>
          <w:b/>
          <w:bCs/>
        </w:rPr>
        <w:t>dulo</w:t>
      </w:r>
      <w:proofErr w:type="spellEnd"/>
      <w:r>
        <w:rPr>
          <w:rStyle w:val="Ninguno"/>
          <w:b/>
          <w:bCs/>
        </w:rPr>
        <w:t xml:space="preserve"> </w:t>
      </w:r>
      <w:r>
        <w:rPr>
          <w:rStyle w:val="Ninguno"/>
          <w:b/>
          <w:bCs/>
        </w:rPr>
        <w:t>5</w:t>
      </w:r>
      <w:r>
        <w:rPr>
          <w:rStyle w:val="Ninguno"/>
          <w:b/>
          <w:bCs/>
        </w:rPr>
        <w:t xml:space="preserve">: </w:t>
      </w:r>
      <w:r>
        <w:t xml:space="preserve">Ley 25.673 Programa Nacional de SSYPR. Qué debemos conocer quienes trabajamos en Salud pública. Declaración Universal de los Derechos Humanos. Derechos sexuales. Declaración de los derechos sexuales y reproductivos. Estado de los </w:t>
      </w:r>
      <w:proofErr w:type="spellStart"/>
      <w:r>
        <w:t>DDSyR</w:t>
      </w:r>
      <w:proofErr w:type="spellEnd"/>
      <w:r>
        <w:t xml:space="preserve"> en Latinoamérica. </w:t>
      </w:r>
      <w:r>
        <w:rPr>
          <w:lang w:val="pt-PT"/>
        </w:rPr>
        <w:t xml:space="preserve">Ligadura </w:t>
      </w:r>
      <w:proofErr w:type="spellStart"/>
      <w:r>
        <w:t>tubaria</w:t>
      </w:r>
      <w:proofErr w:type="spellEnd"/>
      <w:r>
        <w:t xml:space="preserve"> y v</w:t>
      </w:r>
      <w:proofErr w:type="spellStart"/>
      <w:r>
        <w:rPr>
          <w:lang w:val="fr-FR"/>
        </w:rPr>
        <w:t>asectom</w:t>
      </w:r>
      <w:proofErr w:type="spellEnd"/>
      <w:r>
        <w:rPr>
          <w:rStyle w:val="Ninguno"/>
        </w:rPr>
        <w:t>í</w:t>
      </w:r>
      <w:r>
        <w:rPr>
          <w:lang w:val="pt-PT"/>
        </w:rPr>
        <w:t xml:space="preserve">a. </w:t>
      </w:r>
      <w:proofErr w:type="spellStart"/>
      <w:r>
        <w:rPr>
          <w:lang w:val="pt-PT"/>
        </w:rPr>
        <w:t>Ley</w:t>
      </w:r>
      <w:proofErr w:type="spellEnd"/>
      <w:r>
        <w:rPr>
          <w:lang w:val="pt-PT"/>
        </w:rPr>
        <w:t xml:space="preserve"> Nacional 26.130. Aborto no </w:t>
      </w:r>
      <w:proofErr w:type="spellStart"/>
      <w:r>
        <w:rPr>
          <w:lang w:val="pt-PT"/>
        </w:rPr>
        <w:t>punible</w:t>
      </w:r>
      <w:proofErr w:type="spellEnd"/>
      <w:r>
        <w:rPr>
          <w:lang w:val="pt-PT"/>
        </w:rPr>
        <w:t xml:space="preserve">. </w:t>
      </w:r>
      <w:proofErr w:type="spellStart"/>
      <w:r>
        <w:rPr>
          <w:lang w:val="pt-PT"/>
        </w:rPr>
        <w:t>Gu</w:t>
      </w:r>
      <w:r>
        <w:rPr>
          <w:rStyle w:val="Ninguno"/>
        </w:rPr>
        <w:t>í</w:t>
      </w:r>
      <w:r>
        <w:t>a</w:t>
      </w:r>
      <w:proofErr w:type="spellEnd"/>
      <w:r>
        <w:t xml:space="preserve"> T</w:t>
      </w:r>
      <w:r>
        <w:rPr>
          <w:rStyle w:val="Ninguno"/>
        </w:rPr>
        <w:t>é</w:t>
      </w:r>
      <w:proofErr w:type="spellStart"/>
      <w:r>
        <w:rPr>
          <w:lang w:val="it-IT"/>
        </w:rPr>
        <w:t>cnica</w:t>
      </w:r>
      <w:proofErr w:type="spellEnd"/>
      <w:r>
        <w:rPr>
          <w:lang w:val="it-IT"/>
        </w:rPr>
        <w:t xml:space="preserve">. </w:t>
      </w:r>
      <w:proofErr w:type="spellStart"/>
      <w:r>
        <w:rPr>
          <w:lang w:val="it-IT"/>
        </w:rPr>
        <w:t>Protocolo</w:t>
      </w:r>
      <w:proofErr w:type="spellEnd"/>
      <w:r>
        <w:rPr>
          <w:lang w:val="it-IT"/>
        </w:rPr>
        <w:t>. An</w:t>
      </w:r>
      <w:proofErr w:type="spellStart"/>
      <w:r>
        <w:rPr>
          <w:rStyle w:val="Ninguno"/>
        </w:rPr>
        <w:t>á</w:t>
      </w:r>
      <w:r>
        <w:t>lisis</w:t>
      </w:r>
      <w:proofErr w:type="spellEnd"/>
      <w:r>
        <w:t xml:space="preserve"> Art. 86 </w:t>
      </w:r>
      <w:proofErr w:type="spellStart"/>
      <w:r>
        <w:t>C</w:t>
      </w:r>
      <w:r>
        <w:rPr>
          <w:rStyle w:val="Ninguno"/>
        </w:rPr>
        <w:t>ó</w:t>
      </w:r>
      <w:proofErr w:type="spellEnd"/>
      <w:r>
        <w:rPr>
          <w:lang w:val="pt-PT"/>
        </w:rPr>
        <w:t>digo Penal.</w:t>
      </w:r>
    </w:p>
    <w:p w14:paraId="02EDB236" w14:textId="00A6CC03" w:rsidR="00BA5D46" w:rsidRPr="00363FA6" w:rsidRDefault="00BA5D46" w:rsidP="00BA5D46">
      <w:pPr>
        <w:pStyle w:val="Cuerpo"/>
      </w:pPr>
      <w:r>
        <w:rPr>
          <w:rStyle w:val="Ninguno"/>
          <w:b/>
          <w:bCs/>
        </w:rPr>
        <w:t>6</w:t>
      </w:r>
      <w:r w:rsidRPr="00946991">
        <w:rPr>
          <w:rStyle w:val="Ninguno"/>
          <w:b/>
          <w:bCs/>
        </w:rPr>
        <w:t>-</w:t>
      </w:r>
      <w:r>
        <w:rPr>
          <w:rStyle w:val="Ninguno"/>
          <w:b/>
          <w:bCs/>
        </w:rPr>
        <w:t xml:space="preserve"> </w:t>
      </w:r>
      <w:r w:rsidRPr="00946991">
        <w:rPr>
          <w:rStyle w:val="Ninguno"/>
          <w:b/>
          <w:bCs/>
        </w:rPr>
        <w:t>M</w:t>
      </w:r>
      <w:r w:rsidRPr="00E25627">
        <w:rPr>
          <w:rStyle w:val="Ninguno"/>
          <w:b/>
          <w:bCs/>
          <w:lang w:val="es-AR"/>
        </w:rPr>
        <w:t>ó</w:t>
      </w:r>
      <w:proofErr w:type="spellStart"/>
      <w:r w:rsidRPr="00946991">
        <w:rPr>
          <w:rStyle w:val="Ninguno"/>
          <w:b/>
          <w:bCs/>
        </w:rPr>
        <w:t>dulo</w:t>
      </w:r>
      <w:proofErr w:type="spellEnd"/>
      <w:r w:rsidRPr="00946991">
        <w:rPr>
          <w:rStyle w:val="Ninguno"/>
          <w:b/>
          <w:bCs/>
        </w:rPr>
        <w:t xml:space="preserve"> </w:t>
      </w:r>
      <w:r>
        <w:rPr>
          <w:rStyle w:val="Ninguno"/>
          <w:b/>
          <w:bCs/>
        </w:rPr>
        <w:t>6</w:t>
      </w:r>
      <w:r>
        <w:rPr>
          <w:rStyle w:val="Ninguno"/>
          <w:b/>
          <w:bCs/>
        </w:rPr>
        <w:t xml:space="preserve">: </w:t>
      </w:r>
      <w:r>
        <w:t xml:space="preserve">El </w:t>
      </w:r>
      <w:proofErr w:type="spellStart"/>
      <w:r>
        <w:t>ciberacoso</w:t>
      </w:r>
      <w:proofErr w:type="spellEnd"/>
      <w:r>
        <w:t xml:space="preserve">: </w:t>
      </w:r>
      <w:proofErr w:type="spellStart"/>
      <w:r>
        <w:t>grooming</w:t>
      </w:r>
      <w:proofErr w:type="spellEnd"/>
      <w:r>
        <w:t xml:space="preserve">, </w:t>
      </w:r>
      <w:proofErr w:type="spellStart"/>
      <w:r>
        <w:t>ciberbullyng</w:t>
      </w:r>
      <w:proofErr w:type="spellEnd"/>
      <w:r>
        <w:t xml:space="preserve"> y </w:t>
      </w:r>
      <w:proofErr w:type="spellStart"/>
      <w:r>
        <w:t>sexting</w:t>
      </w:r>
      <w:proofErr w:type="spellEnd"/>
      <w:r>
        <w:t xml:space="preserve">.  </w:t>
      </w:r>
      <w:proofErr w:type="spellStart"/>
      <w:r>
        <w:rPr>
          <w:lang w:val="pt-PT"/>
        </w:rPr>
        <w:t>Estrategias</w:t>
      </w:r>
      <w:proofErr w:type="spellEnd"/>
      <w:r>
        <w:rPr>
          <w:lang w:val="pt-PT"/>
        </w:rPr>
        <w:t xml:space="preserve"> de </w:t>
      </w:r>
      <w:proofErr w:type="spellStart"/>
      <w:r>
        <w:rPr>
          <w:lang w:val="pt-PT"/>
        </w:rPr>
        <w:t>intervenci</w:t>
      </w:r>
      <w:r>
        <w:t>ón</w:t>
      </w:r>
      <w:proofErr w:type="spellEnd"/>
      <w:r>
        <w:t xml:space="preserve">. Promoviendo derechos digitales y seguridad en </w:t>
      </w:r>
      <w:proofErr w:type="spellStart"/>
      <w:r>
        <w:t>linea</w:t>
      </w:r>
      <w:proofErr w:type="spellEnd"/>
      <w:r>
        <w:t xml:space="preserve">. Mecanismos de denuncia y </w:t>
      </w:r>
      <w:proofErr w:type="spellStart"/>
      <w:r>
        <w:t>diá</w:t>
      </w:r>
      <w:proofErr w:type="spellEnd"/>
      <w:r>
        <w:rPr>
          <w:lang w:val="pt-PT"/>
        </w:rPr>
        <w:t xml:space="preserve">logos </w:t>
      </w:r>
      <w:proofErr w:type="spellStart"/>
      <w:r>
        <w:rPr>
          <w:lang w:val="pt-PT"/>
        </w:rPr>
        <w:t>interinstitucionales</w:t>
      </w:r>
      <w:proofErr w:type="spellEnd"/>
      <w:r>
        <w:rPr>
          <w:lang w:val="pt-PT"/>
        </w:rPr>
        <w:t xml:space="preserve">. </w:t>
      </w:r>
      <w:proofErr w:type="spellStart"/>
      <w:r>
        <w:rPr>
          <w:lang w:val="pt-PT"/>
        </w:rPr>
        <w:t>Desaf</w:t>
      </w:r>
      <w:r>
        <w:t>íos</w:t>
      </w:r>
      <w:proofErr w:type="spellEnd"/>
      <w:r>
        <w:t xml:space="preserve"> e intervenciones en la clínica y las instituciones. Ley 27.352 y Ley 27.455. Denuncia obligatoria. </w:t>
      </w:r>
    </w:p>
    <w:p w14:paraId="38459046" w14:textId="7F48BC18" w:rsidR="00946991" w:rsidRDefault="00BA5D46" w:rsidP="00946991">
      <w:pPr>
        <w:pStyle w:val="Cuerpo"/>
      </w:pPr>
      <w:r>
        <w:rPr>
          <w:rStyle w:val="Ninguno"/>
          <w:b/>
          <w:bCs/>
        </w:rPr>
        <w:t>7</w:t>
      </w:r>
      <w:r w:rsidR="00946991">
        <w:rPr>
          <w:rStyle w:val="Ninguno"/>
          <w:b/>
          <w:bCs/>
        </w:rPr>
        <w:t>-</w:t>
      </w:r>
      <w:r>
        <w:rPr>
          <w:rStyle w:val="Ninguno"/>
          <w:b/>
          <w:bCs/>
        </w:rPr>
        <w:t xml:space="preserve"> </w:t>
      </w:r>
      <w:r w:rsidR="00946991">
        <w:rPr>
          <w:rStyle w:val="Ninguno"/>
          <w:b/>
          <w:bCs/>
        </w:rPr>
        <w:t>M</w:t>
      </w:r>
      <w:r w:rsidR="00946991" w:rsidRPr="00E25627">
        <w:rPr>
          <w:rStyle w:val="Ninguno"/>
          <w:b/>
          <w:bCs/>
          <w:lang w:val="es-AR"/>
        </w:rPr>
        <w:t>ó</w:t>
      </w:r>
      <w:proofErr w:type="spellStart"/>
      <w:r w:rsidR="00946991">
        <w:rPr>
          <w:rStyle w:val="Ninguno"/>
          <w:b/>
          <w:bCs/>
        </w:rPr>
        <w:t>dulo</w:t>
      </w:r>
      <w:proofErr w:type="spellEnd"/>
      <w:r w:rsidR="00946991">
        <w:rPr>
          <w:rStyle w:val="Ninguno"/>
          <w:b/>
          <w:bCs/>
        </w:rPr>
        <w:t xml:space="preserve"> </w:t>
      </w:r>
      <w:r>
        <w:rPr>
          <w:rStyle w:val="Ninguno"/>
          <w:b/>
          <w:bCs/>
        </w:rPr>
        <w:t>7</w:t>
      </w:r>
      <w:r w:rsidR="00946991">
        <w:rPr>
          <w:rStyle w:val="Ninguno"/>
          <w:b/>
          <w:bCs/>
        </w:rPr>
        <w:t xml:space="preserve">: </w:t>
      </w:r>
      <w:r w:rsidR="00946991">
        <w:t>Diferentes etapas en la vida de una mujer,</w:t>
      </w:r>
      <w:r w:rsidR="00E96D69">
        <w:t xml:space="preserve"> personas con vulva,</w:t>
      </w:r>
      <w:r w:rsidR="00946991">
        <w:t xml:space="preserve"> cuerpos gestantes y personas que se identifican con género femenino: embarazo, puerperio, menopausia y climaterio</w:t>
      </w:r>
      <w:r w:rsidR="00946991" w:rsidRPr="00E25627">
        <w:rPr>
          <w:lang w:val="es-AR"/>
        </w:rPr>
        <w:t xml:space="preserve">. Métodos anticonceptivos. </w:t>
      </w:r>
      <w:r w:rsidR="00946991">
        <w:t xml:space="preserve">Sexualidad y cáncer. Infertilidad. Tratamiento de patologías de vulva y vagina. Incontinencia urinaria por tensión. Sequedad vaginal y posibilidades de tratamiento. </w:t>
      </w:r>
      <w:r w:rsidR="00946991" w:rsidRPr="00E25627">
        <w:rPr>
          <w:lang w:val="es-AR"/>
        </w:rPr>
        <w:t xml:space="preserve">Recomendaciones de la IMS. </w:t>
      </w:r>
      <w:proofErr w:type="spellStart"/>
      <w:r w:rsidR="00946991">
        <w:t>Ginecoestética</w:t>
      </w:r>
      <w:proofErr w:type="spellEnd"/>
      <w:r w:rsidR="00946991">
        <w:t xml:space="preserve">. </w:t>
      </w:r>
      <w:r w:rsidR="00946991" w:rsidRPr="00E25627">
        <w:rPr>
          <w:lang w:val="es-AR"/>
        </w:rPr>
        <w:t>Nuevos tratamientos.</w:t>
      </w:r>
    </w:p>
    <w:p w14:paraId="5FBCA7B7" w14:textId="260B42FA" w:rsidR="00946991" w:rsidRDefault="00BA5D46" w:rsidP="00946991">
      <w:pPr>
        <w:pStyle w:val="Cuerpo"/>
        <w:rPr>
          <w:b/>
          <w:bCs/>
        </w:rPr>
      </w:pPr>
      <w:r>
        <w:rPr>
          <w:b/>
          <w:bCs/>
        </w:rPr>
        <w:t>8</w:t>
      </w:r>
      <w:r w:rsidR="00946991">
        <w:rPr>
          <w:b/>
          <w:bCs/>
        </w:rPr>
        <w:t>-</w:t>
      </w:r>
      <w:r>
        <w:rPr>
          <w:b/>
          <w:bCs/>
        </w:rPr>
        <w:t xml:space="preserve"> </w:t>
      </w:r>
      <w:r w:rsidR="00946991">
        <w:rPr>
          <w:b/>
          <w:bCs/>
        </w:rPr>
        <w:t>M</w:t>
      </w:r>
      <w:r w:rsidR="00946991" w:rsidRPr="00E25627">
        <w:rPr>
          <w:b/>
          <w:bCs/>
          <w:lang w:val="es-AR"/>
        </w:rPr>
        <w:t>ó</w:t>
      </w:r>
      <w:proofErr w:type="spellStart"/>
      <w:r w:rsidR="00946991">
        <w:rPr>
          <w:b/>
          <w:bCs/>
        </w:rPr>
        <w:t>dulo</w:t>
      </w:r>
      <w:proofErr w:type="spellEnd"/>
      <w:r w:rsidR="00946991">
        <w:rPr>
          <w:b/>
          <w:bCs/>
        </w:rPr>
        <w:t xml:space="preserve"> </w:t>
      </w:r>
      <w:r>
        <w:rPr>
          <w:b/>
          <w:bCs/>
        </w:rPr>
        <w:t>8</w:t>
      </w:r>
      <w:r w:rsidR="00946991">
        <w:rPr>
          <w:b/>
          <w:bCs/>
        </w:rPr>
        <w:t xml:space="preserve">: </w:t>
      </w:r>
      <w:r w:rsidR="00946991">
        <w:rPr>
          <w:rStyle w:val="Ninguno"/>
        </w:rPr>
        <w:t>Violencia de G</w:t>
      </w:r>
      <w:r w:rsidR="00946991">
        <w:rPr>
          <w:rStyle w:val="Ninguno"/>
          <w:lang w:val="fr-FR"/>
        </w:rPr>
        <w:t>é</w:t>
      </w:r>
      <w:proofErr w:type="spellStart"/>
      <w:r w:rsidR="00946991">
        <w:rPr>
          <w:rStyle w:val="Ninguno"/>
        </w:rPr>
        <w:t>nero</w:t>
      </w:r>
      <w:proofErr w:type="spellEnd"/>
      <w:r w:rsidR="00946991">
        <w:rPr>
          <w:rStyle w:val="Ninguno"/>
        </w:rPr>
        <w:t xml:space="preserve">: Desigualdad y Discriminación. Tipos de violencia: </w:t>
      </w:r>
      <w:proofErr w:type="spellStart"/>
      <w:r w:rsidR="00946991">
        <w:rPr>
          <w:rStyle w:val="Ninguno"/>
        </w:rPr>
        <w:t>fí</w:t>
      </w:r>
      <w:proofErr w:type="spellEnd"/>
      <w:r w:rsidR="00946991">
        <w:rPr>
          <w:rStyle w:val="Ninguno"/>
          <w:lang w:val="it-IT"/>
        </w:rPr>
        <w:t xml:space="preserve">sica, </w:t>
      </w:r>
      <w:proofErr w:type="spellStart"/>
      <w:r w:rsidR="00946991">
        <w:rPr>
          <w:rStyle w:val="Ninguno"/>
          <w:lang w:val="it-IT"/>
        </w:rPr>
        <w:t>psicol</w:t>
      </w:r>
      <w:r w:rsidR="00946991">
        <w:rPr>
          <w:rStyle w:val="Ninguno"/>
        </w:rPr>
        <w:t>ó</w:t>
      </w:r>
      <w:r w:rsidR="00946991">
        <w:rPr>
          <w:rStyle w:val="Ninguno"/>
          <w:lang w:val="pt-PT"/>
        </w:rPr>
        <w:t>gica</w:t>
      </w:r>
      <w:proofErr w:type="spellEnd"/>
      <w:r w:rsidR="00946991">
        <w:rPr>
          <w:rStyle w:val="Ninguno"/>
          <w:lang w:val="pt-PT"/>
        </w:rPr>
        <w:t xml:space="preserve">, sexual, </w:t>
      </w:r>
      <w:proofErr w:type="spellStart"/>
      <w:r w:rsidR="00946991">
        <w:rPr>
          <w:rStyle w:val="Ninguno"/>
          <w:lang w:val="pt-PT"/>
        </w:rPr>
        <w:t>econ</w:t>
      </w:r>
      <w:r w:rsidR="00946991">
        <w:rPr>
          <w:rStyle w:val="Ninguno"/>
        </w:rPr>
        <w:t>ómica</w:t>
      </w:r>
      <w:proofErr w:type="spellEnd"/>
      <w:r w:rsidR="00946991">
        <w:rPr>
          <w:rStyle w:val="Ninguno"/>
        </w:rPr>
        <w:t xml:space="preserve">, patrimonial y </w:t>
      </w:r>
      <w:proofErr w:type="spellStart"/>
      <w:r w:rsidR="00946991">
        <w:rPr>
          <w:rStyle w:val="Ninguno"/>
        </w:rPr>
        <w:t>simbó</w:t>
      </w:r>
      <w:r w:rsidR="00946991">
        <w:rPr>
          <w:rStyle w:val="Ninguno"/>
          <w:lang w:val="pt-PT"/>
        </w:rPr>
        <w:t>lica</w:t>
      </w:r>
      <w:proofErr w:type="spellEnd"/>
      <w:r w:rsidR="00946991">
        <w:rPr>
          <w:rStyle w:val="Ninguno"/>
          <w:lang w:val="pt-PT"/>
        </w:rPr>
        <w:t xml:space="preserve">. Modalidades de </w:t>
      </w:r>
      <w:proofErr w:type="spellStart"/>
      <w:r w:rsidR="00946991">
        <w:rPr>
          <w:rStyle w:val="Ninguno"/>
          <w:lang w:val="pt-PT"/>
        </w:rPr>
        <w:t>violencia</w:t>
      </w:r>
      <w:proofErr w:type="spellEnd"/>
      <w:r w:rsidR="00946991">
        <w:rPr>
          <w:rStyle w:val="Ninguno"/>
          <w:lang w:val="pt-PT"/>
        </w:rPr>
        <w:t>: dom</w:t>
      </w:r>
      <w:r w:rsidR="00946991">
        <w:rPr>
          <w:rStyle w:val="Ninguno"/>
          <w:lang w:val="fr-FR"/>
        </w:rPr>
        <w:t>é</w:t>
      </w:r>
      <w:proofErr w:type="spellStart"/>
      <w:r w:rsidR="00946991">
        <w:rPr>
          <w:rStyle w:val="Ninguno"/>
          <w:lang w:val="pt-PT"/>
        </w:rPr>
        <w:t>stica</w:t>
      </w:r>
      <w:proofErr w:type="spellEnd"/>
      <w:r w:rsidR="00946991">
        <w:rPr>
          <w:rStyle w:val="Ninguno"/>
          <w:lang w:val="pt-PT"/>
        </w:rPr>
        <w:t xml:space="preserve">, institucional, laboral, contra la </w:t>
      </w:r>
      <w:proofErr w:type="spellStart"/>
      <w:r w:rsidR="00946991">
        <w:rPr>
          <w:rStyle w:val="Ninguno"/>
          <w:lang w:val="pt-PT"/>
        </w:rPr>
        <w:t>libertad</w:t>
      </w:r>
      <w:proofErr w:type="spellEnd"/>
      <w:r w:rsidR="00946991">
        <w:rPr>
          <w:rStyle w:val="Ninguno"/>
          <w:lang w:val="pt-PT"/>
        </w:rPr>
        <w:t xml:space="preserve"> </w:t>
      </w:r>
      <w:proofErr w:type="spellStart"/>
      <w:r w:rsidR="00946991">
        <w:rPr>
          <w:rStyle w:val="Ninguno"/>
          <w:lang w:val="pt-PT"/>
        </w:rPr>
        <w:t>reproductiva</w:t>
      </w:r>
      <w:proofErr w:type="spellEnd"/>
      <w:r w:rsidR="00946991">
        <w:rPr>
          <w:rStyle w:val="Ninguno"/>
          <w:lang w:val="pt-PT"/>
        </w:rPr>
        <w:t xml:space="preserve">, </w:t>
      </w:r>
      <w:proofErr w:type="spellStart"/>
      <w:r w:rsidR="00946991">
        <w:rPr>
          <w:rStyle w:val="Ninguno"/>
          <w:lang w:val="pt-PT"/>
        </w:rPr>
        <w:t>obst</w:t>
      </w:r>
      <w:proofErr w:type="spellEnd"/>
      <w:r w:rsidR="00946991">
        <w:rPr>
          <w:rStyle w:val="Ninguno"/>
          <w:lang w:val="fr-FR"/>
        </w:rPr>
        <w:t>é</w:t>
      </w:r>
      <w:proofErr w:type="spellStart"/>
      <w:r w:rsidR="00946991">
        <w:rPr>
          <w:rStyle w:val="Ninguno"/>
        </w:rPr>
        <w:t>trica</w:t>
      </w:r>
      <w:proofErr w:type="spellEnd"/>
      <w:r w:rsidR="00946991">
        <w:rPr>
          <w:rStyle w:val="Ninguno"/>
        </w:rPr>
        <w:t xml:space="preserve"> y </w:t>
      </w:r>
      <w:proofErr w:type="spellStart"/>
      <w:r w:rsidR="00946991">
        <w:rPr>
          <w:rStyle w:val="Ninguno"/>
        </w:rPr>
        <w:t>mediá</w:t>
      </w:r>
      <w:proofErr w:type="spellEnd"/>
      <w:r w:rsidR="00946991">
        <w:rPr>
          <w:rStyle w:val="Ninguno"/>
          <w:lang w:val="it-IT"/>
        </w:rPr>
        <w:t>tica. An</w:t>
      </w:r>
      <w:r w:rsidR="00946991">
        <w:rPr>
          <w:rStyle w:val="Ninguno"/>
        </w:rPr>
        <w:t>á</w:t>
      </w:r>
      <w:proofErr w:type="spellStart"/>
      <w:r w:rsidR="00946991">
        <w:rPr>
          <w:rStyle w:val="Ninguno"/>
          <w:lang w:val="pt-PT"/>
        </w:rPr>
        <w:t>lisis</w:t>
      </w:r>
      <w:proofErr w:type="spellEnd"/>
      <w:r w:rsidR="00946991">
        <w:rPr>
          <w:rStyle w:val="Ninguno"/>
          <w:lang w:val="pt-PT"/>
        </w:rPr>
        <w:t xml:space="preserve"> de publicidades sexistas. Diversas formas de </w:t>
      </w:r>
      <w:proofErr w:type="spellStart"/>
      <w:r w:rsidR="00946991">
        <w:rPr>
          <w:rStyle w:val="Ninguno"/>
          <w:lang w:val="pt-PT"/>
        </w:rPr>
        <w:t>naturalizaci</w:t>
      </w:r>
      <w:r w:rsidR="00946991">
        <w:rPr>
          <w:rStyle w:val="Ninguno"/>
        </w:rPr>
        <w:t>ón</w:t>
      </w:r>
      <w:proofErr w:type="spellEnd"/>
      <w:r w:rsidR="00946991">
        <w:rPr>
          <w:rStyle w:val="Ninguno"/>
        </w:rPr>
        <w:t xml:space="preserve"> e </w:t>
      </w:r>
      <w:proofErr w:type="spellStart"/>
      <w:r w:rsidR="00946991">
        <w:rPr>
          <w:rStyle w:val="Ninguno"/>
        </w:rPr>
        <w:t>invisibilización</w:t>
      </w:r>
      <w:proofErr w:type="spellEnd"/>
      <w:r w:rsidR="00946991">
        <w:rPr>
          <w:rStyle w:val="Ninguno"/>
        </w:rPr>
        <w:t xml:space="preserve"> de las violencias contra mujeres y </w:t>
      </w:r>
      <w:proofErr w:type="spellStart"/>
      <w:r w:rsidR="00946991">
        <w:rPr>
          <w:rStyle w:val="Ninguno"/>
        </w:rPr>
        <w:t>niñ</w:t>
      </w:r>
      <w:proofErr w:type="spellEnd"/>
      <w:r w:rsidR="00946991">
        <w:rPr>
          <w:rStyle w:val="Ninguno"/>
          <w:lang w:val="pt-PT"/>
        </w:rPr>
        <w:t xml:space="preserve">as. </w:t>
      </w:r>
      <w:proofErr w:type="spellStart"/>
      <w:r w:rsidR="00946991">
        <w:rPr>
          <w:rStyle w:val="Ninguno"/>
          <w:lang w:val="pt-PT"/>
        </w:rPr>
        <w:t>An</w:t>
      </w:r>
      <w:proofErr w:type="spellEnd"/>
      <w:r w:rsidR="00946991">
        <w:rPr>
          <w:rStyle w:val="Ninguno"/>
        </w:rPr>
        <w:t>á</w:t>
      </w:r>
      <w:proofErr w:type="spellStart"/>
      <w:r w:rsidR="00946991">
        <w:rPr>
          <w:rStyle w:val="Ninguno"/>
          <w:lang w:val="fr-FR"/>
        </w:rPr>
        <w:t>lisis</w:t>
      </w:r>
      <w:proofErr w:type="spellEnd"/>
      <w:r w:rsidR="00946991">
        <w:rPr>
          <w:rStyle w:val="Ninguno"/>
          <w:lang w:val="fr-FR"/>
        </w:rPr>
        <w:t xml:space="preserve"> de la </w:t>
      </w:r>
      <w:r w:rsidR="00946991">
        <w:rPr>
          <w:rStyle w:val="Ninguno"/>
        </w:rPr>
        <w:t xml:space="preserve">Ley 26.485 para prevenir, sancionar y erradicar la violencia hacia las mujeres. Legislación nacional vigente y tratados internacionales con jerarquía constitucional referidos a la </w:t>
      </w:r>
      <w:proofErr w:type="spellStart"/>
      <w:r w:rsidR="00946991">
        <w:rPr>
          <w:rStyle w:val="Ninguno"/>
        </w:rPr>
        <w:t>temá</w:t>
      </w:r>
      <w:proofErr w:type="spellEnd"/>
      <w:r w:rsidR="00946991">
        <w:rPr>
          <w:rStyle w:val="Ninguno"/>
          <w:lang w:val="it-IT"/>
        </w:rPr>
        <w:t xml:space="preserve">tica: CEDAW- </w:t>
      </w:r>
      <w:r w:rsidR="00946991">
        <w:rPr>
          <w:rStyle w:val="Ninguno"/>
        </w:rPr>
        <w:t xml:space="preserve">Convención para la eliminación de toda forma de discriminación hacia la mujer. Convención de los derechos del Niño. Pacto Internacional de derechos económicos, sociales y culturales. </w:t>
      </w:r>
    </w:p>
    <w:p w14:paraId="637B12F6" w14:textId="269B7549" w:rsidR="00946991" w:rsidRDefault="00BA5D46" w:rsidP="00946991">
      <w:pPr>
        <w:pStyle w:val="Cuerpo"/>
        <w:rPr>
          <w:b/>
          <w:bCs/>
        </w:rPr>
      </w:pPr>
      <w:r>
        <w:rPr>
          <w:b/>
          <w:bCs/>
        </w:rPr>
        <w:t>9</w:t>
      </w:r>
      <w:r w:rsidR="00946991">
        <w:rPr>
          <w:b/>
          <w:bCs/>
        </w:rPr>
        <w:t>-</w:t>
      </w:r>
      <w:r>
        <w:rPr>
          <w:b/>
          <w:bCs/>
        </w:rPr>
        <w:t xml:space="preserve"> </w:t>
      </w:r>
      <w:r w:rsidR="00946991">
        <w:rPr>
          <w:b/>
          <w:bCs/>
        </w:rPr>
        <w:t>M</w:t>
      </w:r>
      <w:r w:rsidR="00946991" w:rsidRPr="00E25627">
        <w:rPr>
          <w:b/>
          <w:bCs/>
          <w:lang w:val="es-AR"/>
        </w:rPr>
        <w:t>ó</w:t>
      </w:r>
      <w:proofErr w:type="spellStart"/>
      <w:r w:rsidR="00946991">
        <w:rPr>
          <w:b/>
          <w:bCs/>
        </w:rPr>
        <w:t>dulo</w:t>
      </w:r>
      <w:proofErr w:type="spellEnd"/>
      <w:r w:rsidR="00946991">
        <w:rPr>
          <w:b/>
          <w:bCs/>
        </w:rPr>
        <w:t xml:space="preserve"> </w:t>
      </w:r>
      <w:r>
        <w:rPr>
          <w:b/>
          <w:bCs/>
        </w:rPr>
        <w:t>9</w:t>
      </w:r>
      <w:r w:rsidR="00946991">
        <w:rPr>
          <w:b/>
          <w:bCs/>
        </w:rPr>
        <w:t xml:space="preserve">: </w:t>
      </w:r>
      <w:r w:rsidR="00946991">
        <w:rPr>
          <w:rStyle w:val="Ninguno"/>
        </w:rPr>
        <w:t>Sexualidad del varón</w:t>
      </w:r>
      <w:r w:rsidR="00E96D69">
        <w:rPr>
          <w:rStyle w:val="Ninguno"/>
        </w:rPr>
        <w:t xml:space="preserve"> o de personas con pene. </w:t>
      </w:r>
      <w:r w:rsidR="00946991">
        <w:rPr>
          <w:rStyle w:val="Ninguno"/>
        </w:rPr>
        <w:t xml:space="preserve">Etapas de la sexualidad masculina. Andropausia. Tratamiento hormonal. Respuesta sexual del varón. </w:t>
      </w:r>
      <w:proofErr w:type="spellStart"/>
      <w:r w:rsidR="00946991">
        <w:rPr>
          <w:rStyle w:val="Ninguno"/>
        </w:rPr>
        <w:t>Eyaculaci</w:t>
      </w:r>
      <w:proofErr w:type="spellEnd"/>
      <w:r w:rsidR="00946991" w:rsidRPr="00E25627">
        <w:rPr>
          <w:rStyle w:val="Ninguno"/>
          <w:lang w:val="es-AR"/>
        </w:rPr>
        <w:t>ó</w:t>
      </w:r>
      <w:r w:rsidR="00946991">
        <w:rPr>
          <w:rStyle w:val="Ninguno"/>
        </w:rPr>
        <w:t xml:space="preserve">n y orgasmo. Problemas urológicos y sexualidad. Disfunciones sexuales masculinas según DSM </w:t>
      </w:r>
      <w:proofErr w:type="gramStart"/>
      <w:r w:rsidR="00946991">
        <w:rPr>
          <w:rStyle w:val="Ninguno"/>
        </w:rPr>
        <w:t>V .</w:t>
      </w:r>
      <w:proofErr w:type="gramEnd"/>
      <w:r w:rsidR="00946991">
        <w:rPr>
          <w:rStyle w:val="Ninguno"/>
        </w:rPr>
        <w:t xml:space="preserve"> </w:t>
      </w:r>
      <w:proofErr w:type="spellStart"/>
      <w:r w:rsidR="00946991">
        <w:rPr>
          <w:rStyle w:val="Ninguno"/>
        </w:rPr>
        <w:t>Eyaculaci</w:t>
      </w:r>
      <w:proofErr w:type="spellEnd"/>
      <w:r w:rsidR="00946991" w:rsidRPr="00E25627">
        <w:rPr>
          <w:rStyle w:val="Ninguno"/>
          <w:lang w:val="es-AR"/>
        </w:rPr>
        <w:t>ó</w:t>
      </w:r>
      <w:r w:rsidR="00946991">
        <w:rPr>
          <w:rStyle w:val="Ninguno"/>
        </w:rPr>
        <w:t xml:space="preserve">n retardada. Desorden eréctil. Desorden del deseo sexual </w:t>
      </w:r>
      <w:proofErr w:type="spellStart"/>
      <w:r w:rsidR="00946991">
        <w:rPr>
          <w:rStyle w:val="Ninguno"/>
        </w:rPr>
        <w:t>hipoactivo</w:t>
      </w:r>
      <w:proofErr w:type="spellEnd"/>
      <w:r w:rsidR="00946991">
        <w:rPr>
          <w:rStyle w:val="Ninguno"/>
        </w:rPr>
        <w:t xml:space="preserve"> masculino. </w:t>
      </w:r>
      <w:proofErr w:type="spellStart"/>
      <w:r w:rsidR="00946991">
        <w:rPr>
          <w:rStyle w:val="Ninguno"/>
        </w:rPr>
        <w:t>Eyaculaci</w:t>
      </w:r>
      <w:proofErr w:type="spellEnd"/>
      <w:r w:rsidR="00946991" w:rsidRPr="00E25627">
        <w:rPr>
          <w:rStyle w:val="Ninguno"/>
          <w:lang w:val="es-AR"/>
        </w:rPr>
        <w:t>ó</w:t>
      </w:r>
      <w:r w:rsidR="00946991">
        <w:rPr>
          <w:rStyle w:val="Ninguno"/>
        </w:rPr>
        <w:t xml:space="preserve">n prematura. </w:t>
      </w:r>
      <w:r w:rsidR="00946991" w:rsidRPr="00E25627">
        <w:rPr>
          <w:rStyle w:val="Ninguno"/>
          <w:lang w:val="es-AR"/>
        </w:rPr>
        <w:t xml:space="preserve">Infertilidad. </w:t>
      </w:r>
      <w:r w:rsidR="00946991">
        <w:rPr>
          <w:rStyle w:val="Ninguno"/>
        </w:rPr>
        <w:t xml:space="preserve">Otras. Casos clínicos. </w:t>
      </w:r>
    </w:p>
    <w:p w14:paraId="03934E66" w14:textId="25B76095" w:rsidR="00946991" w:rsidRDefault="00BA5D46" w:rsidP="00946991">
      <w:pPr>
        <w:pStyle w:val="Cuerpo"/>
        <w:rPr>
          <w:b/>
          <w:bCs/>
        </w:rPr>
      </w:pPr>
      <w:r>
        <w:rPr>
          <w:b/>
          <w:bCs/>
        </w:rPr>
        <w:t>10</w:t>
      </w:r>
      <w:r w:rsidR="00946991">
        <w:rPr>
          <w:b/>
          <w:bCs/>
        </w:rPr>
        <w:t>-</w:t>
      </w:r>
      <w:r>
        <w:rPr>
          <w:b/>
          <w:bCs/>
        </w:rPr>
        <w:t xml:space="preserve"> </w:t>
      </w:r>
      <w:r w:rsidR="00946991">
        <w:rPr>
          <w:b/>
          <w:bCs/>
        </w:rPr>
        <w:t>M</w:t>
      </w:r>
      <w:r w:rsidR="00946991" w:rsidRPr="00E25627">
        <w:rPr>
          <w:b/>
          <w:bCs/>
          <w:lang w:val="es-AR"/>
        </w:rPr>
        <w:t>ó</w:t>
      </w:r>
      <w:proofErr w:type="spellStart"/>
      <w:r w:rsidR="00946991">
        <w:rPr>
          <w:b/>
          <w:bCs/>
        </w:rPr>
        <w:t>dulo</w:t>
      </w:r>
      <w:proofErr w:type="spellEnd"/>
      <w:r w:rsidR="00946991">
        <w:rPr>
          <w:b/>
          <w:bCs/>
        </w:rPr>
        <w:t xml:space="preserve"> </w:t>
      </w:r>
      <w:r>
        <w:rPr>
          <w:b/>
          <w:bCs/>
        </w:rPr>
        <w:t>10</w:t>
      </w:r>
      <w:r w:rsidR="00946991">
        <w:rPr>
          <w:b/>
          <w:bCs/>
        </w:rPr>
        <w:t xml:space="preserve">:  </w:t>
      </w:r>
      <w:r w:rsidR="00946991" w:rsidRPr="00E25627">
        <w:rPr>
          <w:rStyle w:val="Ninguno"/>
          <w:lang w:val="es-AR"/>
        </w:rPr>
        <w:t>Sexologia</w:t>
      </w:r>
      <w:r w:rsidR="00946991" w:rsidRPr="00E25627">
        <w:rPr>
          <w:b/>
          <w:bCs/>
          <w:lang w:val="es-AR"/>
        </w:rPr>
        <w:t xml:space="preserve"> </w:t>
      </w:r>
      <w:r w:rsidR="00946991">
        <w:rPr>
          <w:rStyle w:val="Ninguno"/>
        </w:rPr>
        <w:t>comunitaria y su importancia en nuestro medio. Formación profesional. P2P. Sociedad y derechos sexuales. Conocimiento del hecho sexual. Conocimiento de conductas, comportamientos, actitudes y capacidades sexuales. Promoción de la salud sexual, acciones intersectoriales y participación ciudadana</w:t>
      </w:r>
      <w:r w:rsidR="00946991" w:rsidRPr="00E25627">
        <w:rPr>
          <w:rStyle w:val="Ninguno"/>
          <w:lang w:val="es-AR"/>
        </w:rPr>
        <w:t>. El trabajo con la comunidad.</w:t>
      </w:r>
    </w:p>
    <w:p w14:paraId="4533492A" w14:textId="02B9A5D5" w:rsidR="00946991" w:rsidRPr="00E25627" w:rsidRDefault="00BA5D46" w:rsidP="00946991">
      <w:pPr>
        <w:pStyle w:val="Cuerpo"/>
        <w:rPr>
          <w:b/>
          <w:bCs/>
          <w:lang w:val="es-AR"/>
        </w:rPr>
      </w:pPr>
      <w:r>
        <w:rPr>
          <w:rStyle w:val="Ninguno"/>
          <w:b/>
          <w:lang w:val="es-AR"/>
        </w:rPr>
        <w:lastRenderedPageBreak/>
        <w:t>11</w:t>
      </w:r>
      <w:r w:rsidR="00946991" w:rsidRPr="00E25627">
        <w:rPr>
          <w:rStyle w:val="Ninguno"/>
          <w:b/>
          <w:lang w:val="es-AR"/>
        </w:rPr>
        <w:t>-</w:t>
      </w:r>
      <w:r>
        <w:rPr>
          <w:rStyle w:val="Ninguno"/>
          <w:b/>
          <w:lang w:val="es-AR"/>
        </w:rPr>
        <w:t xml:space="preserve"> </w:t>
      </w:r>
      <w:r w:rsidR="00946991" w:rsidRPr="00E25627">
        <w:rPr>
          <w:b/>
          <w:bCs/>
          <w:lang w:val="es-AR"/>
        </w:rPr>
        <w:t xml:space="preserve">Módulo </w:t>
      </w:r>
      <w:r>
        <w:rPr>
          <w:b/>
          <w:bCs/>
          <w:lang w:val="es-AR"/>
        </w:rPr>
        <w:t>11</w:t>
      </w:r>
      <w:r w:rsidR="00946991" w:rsidRPr="00E25627">
        <w:rPr>
          <w:b/>
          <w:bCs/>
          <w:lang w:val="es-AR"/>
        </w:rPr>
        <w:t xml:space="preserve">: </w:t>
      </w:r>
      <w:r w:rsidR="00946991" w:rsidRPr="00E25627">
        <w:rPr>
          <w:rStyle w:val="Ninguno"/>
          <w:lang w:val="es-AR"/>
        </w:rPr>
        <w:t xml:space="preserve">Profundización en el abordaje bio.sico.social.relacional de las disfunciones sexuales. DSM5-CIE 11. Importancia de la seducción, autoestima, erotismo y afectividad en la relación de pareja. Distintos tipos de pareja. Terapia de pareja. Herramientas farmacológicas. Terapia individual. Fobias sexuales. Casos clínicos.  </w:t>
      </w:r>
    </w:p>
    <w:p w14:paraId="5B8AAD3E" w14:textId="738507FA" w:rsidR="00946991" w:rsidRPr="00E25627" w:rsidRDefault="00946991" w:rsidP="00946991">
      <w:pPr>
        <w:pStyle w:val="Cuerpo"/>
        <w:rPr>
          <w:b/>
          <w:bCs/>
          <w:lang w:val="es-AR"/>
        </w:rPr>
      </w:pPr>
      <w:r w:rsidRPr="00E25627">
        <w:rPr>
          <w:rStyle w:val="Ninguno"/>
          <w:b/>
          <w:lang w:val="es-AR"/>
        </w:rPr>
        <w:t xml:space="preserve"> </w:t>
      </w:r>
      <w:r w:rsidR="00BA5D46">
        <w:rPr>
          <w:rStyle w:val="Ninguno"/>
          <w:b/>
          <w:lang w:val="es-AR"/>
        </w:rPr>
        <w:t>12</w:t>
      </w:r>
      <w:r w:rsidRPr="00E25627">
        <w:rPr>
          <w:rStyle w:val="Ninguno"/>
          <w:b/>
          <w:lang w:val="es-AR"/>
        </w:rPr>
        <w:t>-</w:t>
      </w:r>
      <w:r w:rsidR="00BA5D46">
        <w:rPr>
          <w:rStyle w:val="Ninguno"/>
          <w:b/>
          <w:lang w:val="es-AR"/>
        </w:rPr>
        <w:t xml:space="preserve"> </w:t>
      </w:r>
      <w:r w:rsidRPr="00E25627">
        <w:rPr>
          <w:b/>
          <w:bCs/>
          <w:lang w:val="es-AR"/>
        </w:rPr>
        <w:t xml:space="preserve">Módulo </w:t>
      </w:r>
      <w:r w:rsidR="00BA5D46">
        <w:rPr>
          <w:b/>
          <w:bCs/>
          <w:lang w:val="es-AR"/>
        </w:rPr>
        <w:t>12</w:t>
      </w:r>
      <w:r w:rsidRPr="00E25627">
        <w:rPr>
          <w:b/>
          <w:bCs/>
          <w:lang w:val="es-AR"/>
        </w:rPr>
        <w:t xml:space="preserve">: </w:t>
      </w:r>
      <w:r w:rsidRPr="00E25627">
        <w:rPr>
          <w:rStyle w:val="Ninguno"/>
          <w:lang w:val="es-AR"/>
        </w:rPr>
        <w:t>Sexualidad de las Personas con Discapacidad. Leyes Nacionales. Derechos sexuales y reproductivos. Métodos anticonceptivos. Situaciones de maltrato y abuso sexual. Obligatoriedad en la denuncia.</w:t>
      </w:r>
    </w:p>
    <w:p w14:paraId="72250D52" w14:textId="0FBAAE70" w:rsidR="00946991" w:rsidRPr="00E25627" w:rsidRDefault="00BA5D46" w:rsidP="00946991">
      <w:pPr>
        <w:pStyle w:val="Cuerpo"/>
        <w:rPr>
          <w:b/>
          <w:bCs/>
          <w:lang w:val="es-AR"/>
        </w:rPr>
      </w:pPr>
      <w:r>
        <w:rPr>
          <w:b/>
          <w:bCs/>
          <w:lang w:val="es-AR"/>
        </w:rPr>
        <w:t>13</w:t>
      </w:r>
      <w:r w:rsidR="00946991" w:rsidRPr="00E25627">
        <w:rPr>
          <w:b/>
          <w:bCs/>
          <w:lang w:val="es-AR"/>
        </w:rPr>
        <w:t xml:space="preserve">- Módulo </w:t>
      </w:r>
      <w:r>
        <w:rPr>
          <w:b/>
          <w:bCs/>
          <w:lang w:val="es-AR"/>
        </w:rPr>
        <w:t>13</w:t>
      </w:r>
      <w:r w:rsidR="00946991" w:rsidRPr="00E25627">
        <w:rPr>
          <w:b/>
          <w:bCs/>
          <w:lang w:val="es-AR"/>
        </w:rPr>
        <w:t xml:space="preserve">: </w:t>
      </w:r>
      <w:r w:rsidR="00946991" w:rsidRPr="00E25627">
        <w:rPr>
          <w:rStyle w:val="Ninguno"/>
          <w:lang w:val="es-AR"/>
        </w:rPr>
        <w:t xml:space="preserve">Sexualidad de personas trans. </w:t>
      </w:r>
      <w:r w:rsidR="00946991">
        <w:rPr>
          <w:rStyle w:val="Ninguno"/>
        </w:rPr>
        <w:t xml:space="preserve">Adolescencias trans. </w:t>
      </w:r>
      <w:r w:rsidR="00946991" w:rsidRPr="00E25627">
        <w:rPr>
          <w:rStyle w:val="Ninguno"/>
          <w:lang w:val="es-AR"/>
        </w:rPr>
        <w:t>Definiciones conceptuales básicas. Identidad de género. Orientación sexual. Fluidez sexual. Prevalencia. Cuidado de la salud. Prácticas sexuales. Personas intersexuales. La atención integral en el consultorio de las personas LGBTTITQ. Actitud y lenguaje profesional, asistencial y educativo. Objetivos del Tratamiento. Leyes Nacionales y Leyes y Tratados Internacionales.</w:t>
      </w:r>
    </w:p>
    <w:p w14:paraId="127CEEEA" w14:textId="04D7EF8F" w:rsidR="00946991" w:rsidRDefault="00BA5D46" w:rsidP="00946991">
      <w:pPr>
        <w:pStyle w:val="Cuerpo"/>
        <w:rPr>
          <w:rStyle w:val="Ninguno"/>
          <w:b/>
          <w:bCs/>
        </w:rPr>
      </w:pPr>
      <w:r>
        <w:rPr>
          <w:b/>
          <w:bCs/>
          <w:lang w:val="es-AR"/>
        </w:rPr>
        <w:t>14</w:t>
      </w:r>
      <w:r w:rsidR="00946991" w:rsidRPr="00E25627">
        <w:rPr>
          <w:b/>
          <w:bCs/>
          <w:lang w:val="es-AR"/>
        </w:rPr>
        <w:t>-</w:t>
      </w:r>
      <w:r>
        <w:rPr>
          <w:b/>
          <w:bCs/>
          <w:lang w:val="es-AR"/>
        </w:rPr>
        <w:t xml:space="preserve"> </w:t>
      </w:r>
      <w:r w:rsidR="00946991" w:rsidRPr="00E25627">
        <w:rPr>
          <w:b/>
          <w:bCs/>
          <w:lang w:val="es-AR"/>
        </w:rPr>
        <w:t xml:space="preserve">Módulo </w:t>
      </w:r>
      <w:r>
        <w:rPr>
          <w:b/>
          <w:bCs/>
          <w:lang w:val="es-AR"/>
        </w:rPr>
        <w:t>14</w:t>
      </w:r>
      <w:r w:rsidR="00946991" w:rsidRPr="00E25627">
        <w:rPr>
          <w:b/>
          <w:bCs/>
          <w:lang w:val="es-AR"/>
        </w:rPr>
        <w:t xml:space="preserve">: </w:t>
      </w:r>
      <w:r w:rsidR="00946991" w:rsidRPr="00E25627">
        <w:rPr>
          <w:rStyle w:val="Ninguno"/>
          <w:lang w:val="es-AR"/>
        </w:rPr>
        <w:t xml:space="preserve">ITS más frecuentes en nuestro medio. Diferencias de género. Códigos sexuales. Machismo y conservadurismo. Feminización de la epidemia de VIH. </w:t>
      </w:r>
      <w:r w:rsidR="00946991">
        <w:rPr>
          <w:rStyle w:val="Ninguno"/>
        </w:rPr>
        <w:t>Estigmatización</w:t>
      </w:r>
      <w:r w:rsidR="00946991" w:rsidRPr="00E25627">
        <w:rPr>
          <w:rStyle w:val="Ninguno"/>
          <w:lang w:val="es-AR"/>
        </w:rPr>
        <w:t xml:space="preserve"> de la homosexualidad. Predominio urbano. Sexualidad juvenil entre tabúes y represiones. El mundo de la prostitución. La pornografía en la formación sexual juvenil. Conocimientos de la prevención. Homolesbotransfobia. Las minorías sexuales. Placer, genitalidad sexual y discursividad. Machismo y homosocialidad. La maternidad como validación femenina. Estrategia comunicacional. El desafío de la Educación sexual integral.</w:t>
      </w:r>
      <w:r w:rsidR="00946991" w:rsidRPr="001A0FB6">
        <w:rPr>
          <w:rStyle w:val="Ninguno"/>
          <w:b/>
          <w:bCs/>
        </w:rPr>
        <w:t xml:space="preserve"> </w:t>
      </w:r>
    </w:p>
    <w:p w14:paraId="05C98702" w14:textId="77777777" w:rsidR="00946991" w:rsidRPr="00E25627" w:rsidRDefault="00946991" w:rsidP="00946991">
      <w:pPr>
        <w:pStyle w:val="Cuerpo"/>
        <w:numPr>
          <w:ilvl w:val="0"/>
          <w:numId w:val="4"/>
        </w:numPr>
        <w:rPr>
          <w:b/>
          <w:bCs/>
          <w:lang w:val="es-AR"/>
        </w:rPr>
      </w:pPr>
      <w:r w:rsidRPr="00E25627">
        <w:rPr>
          <w:b/>
          <w:bCs/>
          <w:lang w:val="es-AR"/>
        </w:rPr>
        <w:t xml:space="preserve">Módulo 15: Presentación de Trabajo final. </w:t>
      </w:r>
      <w:r w:rsidR="00123FC3">
        <w:rPr>
          <w:b/>
          <w:bCs/>
          <w:lang w:val="es-AR"/>
        </w:rPr>
        <w:t>Será individual y con elección de tutor/a/e dentro del cuerpo docente.</w:t>
      </w:r>
    </w:p>
    <w:p w14:paraId="1F4D1159" w14:textId="77777777" w:rsidR="0076246D" w:rsidRDefault="00946991" w:rsidP="00946991">
      <w:pPr>
        <w:pStyle w:val="Cuerpo"/>
        <w:numPr>
          <w:ilvl w:val="0"/>
          <w:numId w:val="4"/>
        </w:numPr>
        <w:rPr>
          <w:b/>
          <w:bCs/>
          <w:lang w:val="es-AR"/>
        </w:rPr>
      </w:pPr>
      <w:r w:rsidRPr="00E25627">
        <w:rPr>
          <w:rStyle w:val="Ninguno"/>
          <w:b/>
          <w:bCs/>
          <w:color w:val="CA4E0E"/>
          <w:lang w:val="es-AR"/>
        </w:rPr>
        <w:t xml:space="preserve">Calendario: </w:t>
      </w:r>
      <w:r w:rsidRPr="00E25627">
        <w:rPr>
          <w:rStyle w:val="Ninguno"/>
          <w:lang w:val="es-AR"/>
        </w:rPr>
        <w:t>Módulo 1</w:t>
      </w:r>
      <w:r w:rsidRPr="00E25627">
        <w:rPr>
          <w:b/>
          <w:bCs/>
          <w:lang w:val="es-AR"/>
        </w:rPr>
        <w:t xml:space="preserve">: Marzo </w:t>
      </w:r>
      <w:r w:rsidR="00960584">
        <w:rPr>
          <w:b/>
          <w:bCs/>
          <w:lang w:val="es-AR"/>
        </w:rPr>
        <w:t>19</w:t>
      </w:r>
      <w:r w:rsidRPr="00E25627">
        <w:rPr>
          <w:b/>
          <w:bCs/>
          <w:lang w:val="es-AR"/>
        </w:rPr>
        <w:t xml:space="preserve"> y 2</w:t>
      </w:r>
      <w:r w:rsidR="00960584">
        <w:rPr>
          <w:b/>
          <w:bCs/>
          <w:lang w:val="es-AR"/>
        </w:rPr>
        <w:t xml:space="preserve">0 </w:t>
      </w:r>
      <w:r w:rsidRPr="00E25627">
        <w:rPr>
          <w:b/>
          <w:bCs/>
          <w:lang w:val="es-AR"/>
        </w:rPr>
        <w:t>de 202</w:t>
      </w:r>
      <w:r w:rsidR="00960584">
        <w:rPr>
          <w:b/>
          <w:bCs/>
          <w:lang w:val="es-AR"/>
        </w:rPr>
        <w:t>1</w:t>
      </w:r>
      <w:r w:rsidRPr="00E25627">
        <w:rPr>
          <w:b/>
          <w:bCs/>
          <w:lang w:val="es-AR"/>
        </w:rPr>
        <w:t xml:space="preserve"> - </w:t>
      </w:r>
      <w:r w:rsidRPr="00E25627">
        <w:rPr>
          <w:rStyle w:val="Ninguno"/>
          <w:lang w:val="es-AR"/>
        </w:rPr>
        <w:t>Módulo 2</w:t>
      </w:r>
      <w:r w:rsidRPr="00E25627">
        <w:rPr>
          <w:b/>
          <w:bCs/>
          <w:lang w:val="es-AR"/>
        </w:rPr>
        <w:t xml:space="preserve">: Abril: </w:t>
      </w:r>
      <w:r w:rsidR="00960584">
        <w:rPr>
          <w:b/>
          <w:bCs/>
          <w:lang w:val="es-AR"/>
        </w:rPr>
        <w:t>16 y 17</w:t>
      </w:r>
      <w:r w:rsidRPr="00E25627">
        <w:rPr>
          <w:b/>
          <w:bCs/>
          <w:lang w:val="es-AR"/>
        </w:rPr>
        <w:t xml:space="preserve">- </w:t>
      </w:r>
      <w:r w:rsidRPr="00E25627">
        <w:rPr>
          <w:rStyle w:val="Ninguno"/>
          <w:lang w:val="es-AR"/>
        </w:rPr>
        <w:t>Módulo 3:</w:t>
      </w:r>
      <w:r w:rsidRPr="00E25627">
        <w:rPr>
          <w:b/>
          <w:bCs/>
          <w:lang w:val="es-AR"/>
        </w:rPr>
        <w:t xml:space="preserve"> Mayo: 2</w:t>
      </w:r>
      <w:r w:rsidR="00960584">
        <w:rPr>
          <w:b/>
          <w:bCs/>
          <w:lang w:val="es-AR"/>
        </w:rPr>
        <w:t xml:space="preserve">8 </w:t>
      </w:r>
      <w:r w:rsidRPr="00E25627">
        <w:rPr>
          <w:b/>
          <w:bCs/>
          <w:lang w:val="es-AR"/>
        </w:rPr>
        <w:t xml:space="preserve">y </w:t>
      </w:r>
      <w:r w:rsidR="00960584">
        <w:rPr>
          <w:b/>
          <w:bCs/>
          <w:lang w:val="es-AR"/>
        </w:rPr>
        <w:t>29</w:t>
      </w:r>
      <w:r w:rsidRPr="00E25627">
        <w:rPr>
          <w:b/>
          <w:bCs/>
          <w:lang w:val="es-AR"/>
        </w:rPr>
        <w:t xml:space="preserve"> -</w:t>
      </w:r>
      <w:r w:rsidRPr="00E25627">
        <w:rPr>
          <w:rStyle w:val="Ninguno"/>
          <w:lang w:val="es-AR"/>
        </w:rPr>
        <w:t xml:space="preserve"> Módulo 4:</w:t>
      </w:r>
      <w:r w:rsidRPr="00E25627">
        <w:rPr>
          <w:b/>
          <w:bCs/>
          <w:lang w:val="es-AR"/>
        </w:rPr>
        <w:t xml:space="preserve"> Junio: 2</w:t>
      </w:r>
      <w:r w:rsidR="00960584">
        <w:rPr>
          <w:b/>
          <w:bCs/>
          <w:lang w:val="es-AR"/>
        </w:rPr>
        <w:t>5</w:t>
      </w:r>
      <w:r w:rsidRPr="00E25627">
        <w:rPr>
          <w:b/>
          <w:bCs/>
          <w:lang w:val="es-AR"/>
        </w:rPr>
        <w:t xml:space="preserve"> y 2</w:t>
      </w:r>
      <w:r w:rsidR="00960584">
        <w:rPr>
          <w:b/>
          <w:bCs/>
          <w:lang w:val="es-AR"/>
        </w:rPr>
        <w:t>6</w:t>
      </w:r>
      <w:r w:rsidRPr="00E25627">
        <w:rPr>
          <w:b/>
          <w:bCs/>
          <w:lang w:val="es-AR"/>
        </w:rPr>
        <w:t xml:space="preserve"> - </w:t>
      </w:r>
      <w:r w:rsidRPr="00E25627">
        <w:rPr>
          <w:rStyle w:val="Ninguno"/>
          <w:lang w:val="es-AR"/>
        </w:rPr>
        <w:t>Módulo 5:</w:t>
      </w:r>
      <w:r w:rsidRPr="00E25627">
        <w:rPr>
          <w:b/>
          <w:bCs/>
          <w:lang w:val="es-AR"/>
        </w:rPr>
        <w:t>Julio: 2</w:t>
      </w:r>
      <w:r w:rsidR="00960584">
        <w:rPr>
          <w:b/>
          <w:bCs/>
          <w:lang w:val="es-AR"/>
        </w:rPr>
        <w:t>3</w:t>
      </w:r>
      <w:r w:rsidRPr="00E25627">
        <w:rPr>
          <w:b/>
          <w:bCs/>
          <w:lang w:val="es-AR"/>
        </w:rPr>
        <w:t xml:space="preserve"> y 2</w:t>
      </w:r>
      <w:r w:rsidR="00960584">
        <w:rPr>
          <w:b/>
          <w:bCs/>
          <w:lang w:val="es-AR"/>
        </w:rPr>
        <w:t>4</w:t>
      </w:r>
      <w:r w:rsidRPr="00E25627">
        <w:rPr>
          <w:b/>
          <w:bCs/>
          <w:lang w:val="es-AR"/>
        </w:rPr>
        <w:t xml:space="preserve">- </w:t>
      </w:r>
      <w:r w:rsidRPr="00E25627">
        <w:rPr>
          <w:rStyle w:val="Ninguno"/>
          <w:lang w:val="es-AR"/>
        </w:rPr>
        <w:t>Módulo 6:</w:t>
      </w:r>
      <w:r w:rsidRPr="00E25627">
        <w:rPr>
          <w:b/>
          <w:bCs/>
          <w:lang w:val="es-AR"/>
        </w:rPr>
        <w:t xml:space="preserve"> Agosto: 2</w:t>
      </w:r>
      <w:r w:rsidR="00960584">
        <w:rPr>
          <w:b/>
          <w:bCs/>
          <w:lang w:val="es-AR"/>
        </w:rPr>
        <w:t>0</w:t>
      </w:r>
      <w:r w:rsidRPr="00E25627">
        <w:rPr>
          <w:b/>
          <w:bCs/>
          <w:lang w:val="es-AR"/>
        </w:rPr>
        <w:t xml:space="preserve"> y 2</w:t>
      </w:r>
      <w:r w:rsidR="00960584">
        <w:rPr>
          <w:b/>
          <w:bCs/>
          <w:lang w:val="es-AR"/>
        </w:rPr>
        <w:t>1</w:t>
      </w:r>
      <w:r w:rsidRPr="00E25627">
        <w:rPr>
          <w:b/>
          <w:bCs/>
          <w:lang w:val="es-AR"/>
        </w:rPr>
        <w:t xml:space="preserve"> - </w:t>
      </w:r>
      <w:r w:rsidRPr="00E25627">
        <w:rPr>
          <w:rStyle w:val="Ninguno"/>
          <w:lang w:val="es-AR"/>
        </w:rPr>
        <w:t>Módulo 7</w:t>
      </w:r>
      <w:r w:rsidR="00957C65" w:rsidRPr="00E25627">
        <w:rPr>
          <w:rStyle w:val="Ninguno"/>
          <w:lang w:val="es-AR"/>
        </w:rPr>
        <w:t>:</w:t>
      </w:r>
      <w:r w:rsidRPr="00E25627">
        <w:rPr>
          <w:b/>
          <w:bCs/>
          <w:lang w:val="es-AR"/>
        </w:rPr>
        <w:t xml:space="preserve"> Septiembre: </w:t>
      </w:r>
      <w:r w:rsidR="00960584">
        <w:rPr>
          <w:b/>
          <w:bCs/>
          <w:lang w:val="es-AR"/>
        </w:rPr>
        <w:t>17</w:t>
      </w:r>
      <w:r w:rsidRPr="00E25627">
        <w:rPr>
          <w:b/>
          <w:bCs/>
          <w:lang w:val="es-AR"/>
        </w:rPr>
        <w:t xml:space="preserve"> y </w:t>
      </w:r>
      <w:r w:rsidR="00960584">
        <w:rPr>
          <w:b/>
          <w:bCs/>
          <w:lang w:val="es-AR"/>
        </w:rPr>
        <w:t>18</w:t>
      </w:r>
      <w:r w:rsidRPr="00E25627">
        <w:rPr>
          <w:b/>
          <w:bCs/>
          <w:lang w:val="es-AR"/>
        </w:rPr>
        <w:t xml:space="preserve"> - </w:t>
      </w:r>
      <w:r w:rsidRPr="00E25627">
        <w:rPr>
          <w:rStyle w:val="Ninguno"/>
          <w:lang w:val="es-AR"/>
        </w:rPr>
        <w:t>Módulo 8:</w:t>
      </w:r>
      <w:r w:rsidRPr="00E25627">
        <w:rPr>
          <w:b/>
          <w:bCs/>
          <w:lang w:val="es-AR"/>
        </w:rPr>
        <w:t xml:space="preserve"> Octubre: 2</w:t>
      </w:r>
      <w:r w:rsidR="00960584">
        <w:rPr>
          <w:b/>
          <w:bCs/>
          <w:lang w:val="es-AR"/>
        </w:rPr>
        <w:t>2</w:t>
      </w:r>
      <w:r w:rsidRPr="00E25627">
        <w:rPr>
          <w:b/>
          <w:bCs/>
          <w:lang w:val="es-AR"/>
        </w:rPr>
        <w:t xml:space="preserve"> y 2</w:t>
      </w:r>
      <w:r w:rsidR="00960584">
        <w:rPr>
          <w:b/>
          <w:bCs/>
          <w:lang w:val="es-AR"/>
        </w:rPr>
        <w:t>3</w:t>
      </w:r>
      <w:r w:rsidRPr="00E25627">
        <w:rPr>
          <w:b/>
          <w:bCs/>
          <w:lang w:val="es-AR"/>
        </w:rPr>
        <w:t xml:space="preserve"> - </w:t>
      </w:r>
      <w:r w:rsidRPr="00E25627">
        <w:rPr>
          <w:rStyle w:val="Ninguno"/>
          <w:lang w:val="es-AR"/>
        </w:rPr>
        <w:t>Módulo 9:</w:t>
      </w:r>
      <w:r w:rsidR="00957C65" w:rsidRPr="00E25627">
        <w:rPr>
          <w:rStyle w:val="Ninguno"/>
          <w:lang w:val="es-AR"/>
        </w:rPr>
        <w:t xml:space="preserve"> </w:t>
      </w:r>
      <w:r w:rsidRPr="00E25627">
        <w:rPr>
          <w:b/>
          <w:bCs/>
          <w:lang w:val="es-AR"/>
        </w:rPr>
        <w:t>Noviembre: 2</w:t>
      </w:r>
      <w:r w:rsidR="00960584">
        <w:rPr>
          <w:b/>
          <w:bCs/>
          <w:lang w:val="es-AR"/>
        </w:rPr>
        <w:t>6</w:t>
      </w:r>
      <w:r w:rsidRPr="00E25627">
        <w:rPr>
          <w:b/>
          <w:bCs/>
          <w:lang w:val="es-AR"/>
        </w:rPr>
        <w:t xml:space="preserve"> y 2</w:t>
      </w:r>
      <w:r w:rsidR="00960584">
        <w:rPr>
          <w:b/>
          <w:bCs/>
          <w:lang w:val="es-AR"/>
        </w:rPr>
        <w:t>7</w:t>
      </w:r>
      <w:r w:rsidRPr="00E25627">
        <w:rPr>
          <w:b/>
          <w:bCs/>
          <w:lang w:val="es-AR"/>
        </w:rPr>
        <w:t xml:space="preserve"> -</w:t>
      </w:r>
      <w:r w:rsidRPr="00E25627">
        <w:rPr>
          <w:rStyle w:val="Ninguno"/>
          <w:lang w:val="es-AR"/>
        </w:rPr>
        <w:t xml:space="preserve"> Módulo 10</w:t>
      </w:r>
      <w:r w:rsidRPr="00E25627">
        <w:rPr>
          <w:b/>
          <w:bCs/>
          <w:lang w:val="es-AR"/>
        </w:rPr>
        <w:t>: Marzo 1</w:t>
      </w:r>
      <w:r w:rsidR="00960584">
        <w:rPr>
          <w:b/>
          <w:bCs/>
          <w:lang w:val="es-AR"/>
        </w:rPr>
        <w:t>8</w:t>
      </w:r>
      <w:r w:rsidRPr="00E25627">
        <w:rPr>
          <w:b/>
          <w:bCs/>
          <w:lang w:val="es-AR"/>
        </w:rPr>
        <w:t xml:space="preserve"> y </w:t>
      </w:r>
      <w:r w:rsidR="00960584">
        <w:rPr>
          <w:b/>
          <w:bCs/>
          <w:lang w:val="es-AR"/>
        </w:rPr>
        <w:t>19</w:t>
      </w:r>
      <w:r w:rsidRPr="00E25627">
        <w:rPr>
          <w:b/>
          <w:bCs/>
          <w:lang w:val="es-AR"/>
        </w:rPr>
        <w:t xml:space="preserve"> de 202</w:t>
      </w:r>
      <w:r w:rsidR="00960584">
        <w:rPr>
          <w:b/>
          <w:bCs/>
          <w:lang w:val="es-AR"/>
        </w:rPr>
        <w:t>2</w:t>
      </w:r>
      <w:r w:rsidRPr="00E25627">
        <w:rPr>
          <w:b/>
          <w:bCs/>
          <w:lang w:val="es-AR"/>
        </w:rPr>
        <w:t xml:space="preserve"> - </w:t>
      </w:r>
      <w:r w:rsidRPr="00E25627">
        <w:rPr>
          <w:rStyle w:val="Ninguno"/>
          <w:lang w:val="es-AR"/>
        </w:rPr>
        <w:t>Módulo 11</w:t>
      </w:r>
      <w:r w:rsidRPr="00E25627">
        <w:rPr>
          <w:b/>
          <w:bCs/>
          <w:lang w:val="es-AR"/>
        </w:rPr>
        <w:t>: Abril 2</w:t>
      </w:r>
      <w:r w:rsidR="00960584">
        <w:rPr>
          <w:b/>
          <w:bCs/>
          <w:lang w:val="es-AR"/>
        </w:rPr>
        <w:t>2</w:t>
      </w:r>
      <w:r w:rsidRPr="00E25627">
        <w:rPr>
          <w:b/>
          <w:bCs/>
          <w:lang w:val="es-AR"/>
        </w:rPr>
        <w:t xml:space="preserve"> y 2</w:t>
      </w:r>
      <w:r w:rsidR="00960584">
        <w:rPr>
          <w:b/>
          <w:bCs/>
          <w:lang w:val="es-AR"/>
        </w:rPr>
        <w:t>3</w:t>
      </w:r>
      <w:r w:rsidRPr="00E25627">
        <w:rPr>
          <w:b/>
          <w:bCs/>
          <w:lang w:val="es-AR"/>
        </w:rPr>
        <w:t xml:space="preserve"> - </w:t>
      </w:r>
      <w:r w:rsidRPr="00E25627">
        <w:rPr>
          <w:rStyle w:val="Ninguno"/>
          <w:lang w:val="es-AR"/>
        </w:rPr>
        <w:t>Módulo 12</w:t>
      </w:r>
      <w:r w:rsidRPr="00E25627">
        <w:rPr>
          <w:b/>
          <w:bCs/>
          <w:lang w:val="es-AR"/>
        </w:rPr>
        <w:t>: Mayo 2</w:t>
      </w:r>
      <w:r w:rsidR="0002227E">
        <w:rPr>
          <w:b/>
          <w:bCs/>
          <w:lang w:val="es-AR"/>
        </w:rPr>
        <w:t xml:space="preserve">0 </w:t>
      </w:r>
      <w:r w:rsidRPr="00E25627">
        <w:rPr>
          <w:b/>
          <w:bCs/>
          <w:lang w:val="es-AR"/>
        </w:rPr>
        <w:t>y 2</w:t>
      </w:r>
      <w:r w:rsidR="0002227E">
        <w:rPr>
          <w:b/>
          <w:bCs/>
          <w:lang w:val="es-AR"/>
        </w:rPr>
        <w:t xml:space="preserve">1 </w:t>
      </w:r>
      <w:r w:rsidRPr="00E25627">
        <w:rPr>
          <w:b/>
          <w:bCs/>
          <w:lang w:val="es-AR"/>
        </w:rPr>
        <w:t xml:space="preserve">- </w:t>
      </w:r>
      <w:r w:rsidRPr="00E25627">
        <w:rPr>
          <w:rStyle w:val="Ninguno"/>
          <w:lang w:val="es-AR"/>
        </w:rPr>
        <w:t>Módulo 13</w:t>
      </w:r>
      <w:r w:rsidRPr="00E25627">
        <w:rPr>
          <w:b/>
          <w:bCs/>
          <w:lang w:val="es-AR"/>
        </w:rPr>
        <w:t>: Junio: 2</w:t>
      </w:r>
      <w:r w:rsidR="0076246D">
        <w:rPr>
          <w:b/>
          <w:bCs/>
          <w:lang w:val="es-AR"/>
        </w:rPr>
        <w:t xml:space="preserve">4 </w:t>
      </w:r>
      <w:r w:rsidRPr="00E25627">
        <w:rPr>
          <w:b/>
          <w:bCs/>
          <w:lang w:val="es-AR"/>
        </w:rPr>
        <w:t>y 2</w:t>
      </w:r>
      <w:r w:rsidR="0076246D">
        <w:rPr>
          <w:b/>
          <w:bCs/>
          <w:lang w:val="es-AR"/>
        </w:rPr>
        <w:t>5</w:t>
      </w:r>
      <w:r w:rsidRPr="00E25627">
        <w:rPr>
          <w:b/>
          <w:bCs/>
          <w:lang w:val="es-AR"/>
        </w:rPr>
        <w:t xml:space="preserve"> - </w:t>
      </w:r>
      <w:r w:rsidRPr="00E25627">
        <w:rPr>
          <w:rStyle w:val="Ninguno"/>
          <w:lang w:val="es-AR"/>
        </w:rPr>
        <w:t>Módulo 14</w:t>
      </w:r>
      <w:r w:rsidRPr="00E25627">
        <w:rPr>
          <w:b/>
          <w:bCs/>
          <w:lang w:val="es-AR"/>
        </w:rPr>
        <w:t xml:space="preserve">: Julio </w:t>
      </w:r>
      <w:r w:rsidR="0076246D">
        <w:rPr>
          <w:b/>
          <w:bCs/>
          <w:lang w:val="es-AR"/>
        </w:rPr>
        <w:t>22</w:t>
      </w:r>
      <w:r w:rsidRPr="00E25627">
        <w:rPr>
          <w:b/>
          <w:bCs/>
          <w:lang w:val="es-AR"/>
        </w:rPr>
        <w:t xml:space="preserve"> y </w:t>
      </w:r>
      <w:r w:rsidR="0076246D">
        <w:rPr>
          <w:b/>
          <w:bCs/>
          <w:lang w:val="es-AR"/>
        </w:rPr>
        <w:t>23</w:t>
      </w:r>
      <w:r w:rsidRPr="00E25627">
        <w:rPr>
          <w:b/>
          <w:bCs/>
          <w:lang w:val="es-AR"/>
        </w:rPr>
        <w:t xml:space="preserve"> - </w:t>
      </w:r>
      <w:r w:rsidRPr="00E25627">
        <w:rPr>
          <w:rStyle w:val="Ninguno"/>
          <w:lang w:val="es-AR"/>
        </w:rPr>
        <w:t>Módulo 15:</w:t>
      </w:r>
      <w:r w:rsidRPr="00E25627">
        <w:rPr>
          <w:b/>
          <w:bCs/>
          <w:lang w:val="es-AR"/>
        </w:rPr>
        <w:t xml:space="preserve"> Agosto: </w:t>
      </w:r>
      <w:r w:rsidR="0076246D">
        <w:rPr>
          <w:b/>
          <w:bCs/>
          <w:lang w:val="es-AR"/>
        </w:rPr>
        <w:t>19</w:t>
      </w:r>
      <w:r w:rsidRPr="00E25627">
        <w:rPr>
          <w:b/>
          <w:bCs/>
          <w:lang w:val="es-AR"/>
        </w:rPr>
        <w:t xml:space="preserve"> y 2</w:t>
      </w:r>
      <w:r w:rsidR="0076246D">
        <w:rPr>
          <w:b/>
          <w:bCs/>
          <w:lang w:val="es-AR"/>
        </w:rPr>
        <w:t>0</w:t>
      </w:r>
      <w:r w:rsidRPr="00E25627">
        <w:rPr>
          <w:b/>
          <w:bCs/>
          <w:lang w:val="es-AR"/>
        </w:rPr>
        <w:t xml:space="preserve"> de 202</w:t>
      </w:r>
      <w:r w:rsidR="0076246D">
        <w:rPr>
          <w:b/>
          <w:bCs/>
          <w:lang w:val="es-AR"/>
        </w:rPr>
        <w:t>2</w:t>
      </w:r>
      <w:r w:rsidRPr="00E25627">
        <w:rPr>
          <w:b/>
          <w:bCs/>
          <w:lang w:val="es-AR"/>
        </w:rPr>
        <w:t xml:space="preserve">- </w:t>
      </w:r>
    </w:p>
    <w:p w14:paraId="6A9F50F5" w14:textId="06787A9C" w:rsidR="00946991" w:rsidRPr="0076246D" w:rsidRDefault="00946991" w:rsidP="00946991">
      <w:pPr>
        <w:pStyle w:val="Cuerpo"/>
        <w:numPr>
          <w:ilvl w:val="0"/>
          <w:numId w:val="4"/>
        </w:numPr>
        <w:rPr>
          <w:b/>
          <w:bCs/>
          <w:lang w:val="es-AR"/>
        </w:rPr>
      </w:pPr>
      <w:r w:rsidRPr="00E25627">
        <w:rPr>
          <w:rStyle w:val="Ninguno"/>
          <w:b/>
          <w:bCs/>
          <w:color w:val="CA4E0E"/>
          <w:lang w:val="es-AR"/>
        </w:rPr>
        <w:t>Lugar de dictado:</w:t>
      </w:r>
      <w:r w:rsidRPr="00E25627">
        <w:rPr>
          <w:b/>
          <w:bCs/>
          <w:lang w:val="es-AR"/>
        </w:rPr>
        <w:t xml:space="preserve"> </w:t>
      </w:r>
      <w:r w:rsidR="00BA5D46">
        <w:rPr>
          <w:b/>
          <w:bCs/>
          <w:lang w:val="es-AR"/>
        </w:rPr>
        <w:t xml:space="preserve">Por efectos de la pandemia, el cursado presencial se debe cambiar a on line. </w:t>
      </w:r>
      <w:r w:rsidRPr="00E25627">
        <w:rPr>
          <w:b/>
          <w:bCs/>
          <w:lang w:val="es-AR"/>
        </w:rPr>
        <w:t>Colegio M</w:t>
      </w:r>
      <w:r w:rsidR="00123FC3">
        <w:rPr>
          <w:b/>
          <w:bCs/>
          <w:lang w:val="es-AR"/>
        </w:rPr>
        <w:t>é</w:t>
      </w:r>
      <w:r w:rsidRPr="00E25627">
        <w:rPr>
          <w:b/>
          <w:bCs/>
          <w:lang w:val="es-AR"/>
        </w:rPr>
        <w:t>dico de Tucum</w:t>
      </w:r>
      <w:r w:rsidR="00123FC3">
        <w:rPr>
          <w:b/>
          <w:bCs/>
          <w:lang w:val="es-AR"/>
        </w:rPr>
        <w:t>á</w:t>
      </w:r>
      <w:r w:rsidRPr="00E25627">
        <w:rPr>
          <w:b/>
          <w:bCs/>
          <w:lang w:val="es-AR"/>
        </w:rPr>
        <w:t xml:space="preserve">n: </w:t>
      </w:r>
      <w:r w:rsidRPr="00E25627">
        <w:rPr>
          <w:rStyle w:val="Ninguno"/>
          <w:lang w:val="es-AR"/>
        </w:rPr>
        <w:t xml:space="preserve">Las Piedras 496, San Miguel de Tucumán. </w:t>
      </w:r>
      <w:r w:rsidRPr="0076246D">
        <w:rPr>
          <w:rStyle w:val="Ninguno"/>
          <w:lang w:val="es-AR"/>
        </w:rPr>
        <w:t>Of. 4 piso.</w:t>
      </w:r>
      <w:r w:rsidR="00960584" w:rsidRPr="0076246D">
        <w:rPr>
          <w:rStyle w:val="Ninguno"/>
          <w:lang w:val="es-AR"/>
        </w:rPr>
        <w:t xml:space="preserve"> </w:t>
      </w:r>
      <w:r w:rsidR="00960584" w:rsidRPr="0076246D">
        <w:rPr>
          <w:rStyle w:val="Ninguno"/>
          <w:b/>
          <w:bCs/>
          <w:lang w:val="es-AR"/>
        </w:rPr>
        <w:t>Entre Rios 31</w:t>
      </w:r>
      <w:r w:rsidR="00123FC3">
        <w:rPr>
          <w:rStyle w:val="Ninguno"/>
          <w:b/>
          <w:bCs/>
          <w:lang w:val="es-AR"/>
        </w:rPr>
        <w:t>- San Miguel de Tucumán.</w:t>
      </w:r>
    </w:p>
    <w:p w14:paraId="7CF1A7BC" w14:textId="50650F6B" w:rsidR="00946991" w:rsidRPr="0076246D" w:rsidRDefault="00946991" w:rsidP="00946991">
      <w:pPr>
        <w:pStyle w:val="Cuerpo"/>
        <w:numPr>
          <w:ilvl w:val="0"/>
          <w:numId w:val="4"/>
        </w:numPr>
        <w:rPr>
          <w:b/>
          <w:bCs/>
          <w:lang w:val="es-AR"/>
        </w:rPr>
      </w:pPr>
      <w:r w:rsidRPr="0076246D">
        <w:rPr>
          <w:rStyle w:val="Ninguno"/>
          <w:b/>
          <w:bCs/>
          <w:color w:val="CA4E0E"/>
          <w:lang w:val="es-AR"/>
        </w:rPr>
        <w:t xml:space="preserve">Costo: </w:t>
      </w:r>
      <w:r w:rsidRPr="0076246D">
        <w:rPr>
          <w:rStyle w:val="Ninguno"/>
          <w:lang w:val="es-AR"/>
        </w:rPr>
        <w:t>Inscripción</w:t>
      </w:r>
      <w:r w:rsidR="00957C65" w:rsidRPr="0076246D">
        <w:rPr>
          <w:rStyle w:val="Ninguno"/>
          <w:lang w:val="es-AR"/>
        </w:rPr>
        <w:t xml:space="preserve"> adelantada</w:t>
      </w:r>
      <w:r w:rsidR="0076246D" w:rsidRPr="0076246D">
        <w:rPr>
          <w:rStyle w:val="Ninguno"/>
          <w:lang w:val="es-AR"/>
        </w:rPr>
        <w:t xml:space="preserve">: </w:t>
      </w:r>
      <w:r w:rsidR="00123FC3" w:rsidRPr="00123FC3">
        <w:rPr>
          <w:rStyle w:val="Ninguno"/>
          <w:b/>
          <w:bCs/>
          <w:color w:val="000000" w:themeColor="text1"/>
          <w:lang w:val="es-AR"/>
        </w:rPr>
        <w:t>2700</w:t>
      </w:r>
      <w:r w:rsidRPr="0076246D">
        <w:rPr>
          <w:b/>
          <w:bCs/>
          <w:lang w:val="es-AR"/>
        </w:rPr>
        <w:t>$</w:t>
      </w:r>
      <w:r w:rsidR="00D8080F">
        <w:rPr>
          <w:b/>
          <w:bCs/>
          <w:lang w:val="es-AR"/>
        </w:rPr>
        <w:t xml:space="preserve">. A partir de marzo: 3500$. </w:t>
      </w:r>
      <w:r w:rsidR="00BA5D46">
        <w:rPr>
          <w:b/>
          <w:bCs/>
          <w:lang w:val="es-AR"/>
        </w:rPr>
        <w:t>Descuento 5% pago contado. Y del 10% por grupos de 3 personas</w:t>
      </w:r>
      <w:r w:rsidR="00BA5D46">
        <w:rPr>
          <w:rStyle w:val="Ninguno"/>
          <w:lang w:val="es-AR"/>
        </w:rPr>
        <w:t xml:space="preserve">. </w:t>
      </w:r>
      <w:r w:rsidRPr="0076246D">
        <w:rPr>
          <w:rStyle w:val="Ninguno"/>
          <w:lang w:val="es-AR"/>
        </w:rPr>
        <w:t>Módulo:</w:t>
      </w:r>
      <w:r w:rsidRPr="0076246D">
        <w:rPr>
          <w:b/>
          <w:bCs/>
          <w:lang w:val="es-AR"/>
        </w:rPr>
        <w:t xml:space="preserve"> </w:t>
      </w:r>
      <w:r w:rsidR="00123FC3">
        <w:rPr>
          <w:b/>
          <w:bCs/>
          <w:lang w:val="es-AR"/>
        </w:rPr>
        <w:t>2700</w:t>
      </w:r>
      <w:r w:rsidRPr="0076246D">
        <w:rPr>
          <w:b/>
          <w:bCs/>
          <w:lang w:val="es-AR"/>
        </w:rPr>
        <w:t>$</w:t>
      </w:r>
      <w:r w:rsidR="00123FC3">
        <w:rPr>
          <w:b/>
          <w:bCs/>
          <w:lang w:val="es-AR"/>
        </w:rPr>
        <w:t>.</w:t>
      </w:r>
      <w:r w:rsidR="00BA5D46">
        <w:rPr>
          <w:b/>
          <w:bCs/>
          <w:lang w:val="es-AR"/>
        </w:rPr>
        <w:t xml:space="preserve"> </w:t>
      </w:r>
      <w:r w:rsidR="00123FC3">
        <w:rPr>
          <w:b/>
          <w:bCs/>
          <w:lang w:val="es-AR"/>
        </w:rPr>
        <w:t>No se devuelve el dinero en caso de no realizar el curso.</w:t>
      </w:r>
    </w:p>
    <w:p w14:paraId="5DBCC43E" w14:textId="77777777" w:rsidR="00946991" w:rsidRPr="00E25627" w:rsidRDefault="00946991" w:rsidP="00946991">
      <w:pPr>
        <w:pStyle w:val="Cuerpo"/>
        <w:numPr>
          <w:ilvl w:val="0"/>
          <w:numId w:val="4"/>
        </w:numPr>
        <w:rPr>
          <w:b/>
          <w:bCs/>
          <w:lang w:val="es-AR"/>
        </w:rPr>
      </w:pPr>
      <w:r w:rsidRPr="00E25627">
        <w:rPr>
          <w:rStyle w:val="Ninguno"/>
          <w:b/>
          <w:bCs/>
          <w:color w:val="CA4E0E"/>
          <w:lang w:val="es-AR"/>
        </w:rPr>
        <w:lastRenderedPageBreak/>
        <w:t xml:space="preserve">Pago: </w:t>
      </w:r>
      <w:r w:rsidR="00D8080F" w:rsidRPr="00D8080F">
        <w:rPr>
          <w:rStyle w:val="Ninguno"/>
          <w:b/>
          <w:bCs/>
          <w:color w:val="000000" w:themeColor="text1"/>
          <w:lang w:val="es-AR"/>
        </w:rPr>
        <w:t>en efectivo</w:t>
      </w:r>
      <w:r w:rsidR="00D8080F">
        <w:rPr>
          <w:rStyle w:val="Ninguno"/>
          <w:b/>
          <w:bCs/>
          <w:color w:val="000000" w:themeColor="text1"/>
          <w:lang w:val="es-AR"/>
        </w:rPr>
        <w:t xml:space="preserve">, </w:t>
      </w:r>
      <w:r w:rsidRPr="00E25627">
        <w:rPr>
          <w:rStyle w:val="Ninguno"/>
          <w:lang w:val="es-AR"/>
        </w:rPr>
        <w:t xml:space="preserve">Mercado Pago, Transferencia bancaria o Pag. web: </w:t>
      </w:r>
      <w:r w:rsidR="00E555B2">
        <w:fldChar w:fldCharType="begin"/>
      </w:r>
      <w:r w:rsidR="00E555B2">
        <w:instrText xml:space="preserve"> HYPERLINK "http://www.sexualidadyeducacion.com" </w:instrText>
      </w:r>
      <w:r w:rsidR="00E555B2">
        <w:fldChar w:fldCharType="separate"/>
      </w:r>
      <w:r w:rsidRPr="00E25627">
        <w:rPr>
          <w:rStyle w:val="Hyperlink0"/>
          <w:b/>
          <w:bCs/>
          <w:lang w:val="es-AR"/>
        </w:rPr>
        <w:t>www.sexualidadyeducacion.com</w:t>
      </w:r>
      <w:r w:rsidR="00E555B2">
        <w:rPr>
          <w:rStyle w:val="Hyperlink0"/>
          <w:b/>
          <w:bCs/>
          <w:lang w:val="en-US"/>
        </w:rPr>
        <w:fldChar w:fldCharType="end"/>
      </w:r>
    </w:p>
    <w:p w14:paraId="2DC15C8F" w14:textId="77777777" w:rsidR="0076246D" w:rsidRPr="0076246D" w:rsidRDefault="00946991" w:rsidP="0076246D">
      <w:pPr>
        <w:pStyle w:val="Cuerpo"/>
        <w:numPr>
          <w:ilvl w:val="0"/>
          <w:numId w:val="4"/>
        </w:numPr>
        <w:rPr>
          <w:b/>
          <w:bCs/>
          <w:lang w:val="en-US"/>
        </w:rPr>
      </w:pPr>
      <w:r>
        <w:rPr>
          <w:rStyle w:val="Ninguno"/>
          <w:b/>
          <w:bCs/>
          <w:color w:val="CA4E0E"/>
          <w:lang w:val="en-US"/>
        </w:rPr>
        <w:t>Mails</w:t>
      </w:r>
      <w:r w:rsidR="00E96D69">
        <w:rPr>
          <w:rStyle w:val="Ninguno"/>
          <w:b/>
          <w:bCs/>
          <w:color w:val="CA4E0E"/>
          <w:lang w:val="en-US"/>
        </w:rPr>
        <w:t xml:space="preserve">: </w:t>
      </w:r>
      <w:hyperlink r:id="rId8" w:history="1">
        <w:r w:rsidR="00E96D69" w:rsidRPr="00FD3E9B">
          <w:rPr>
            <w:rStyle w:val="Hipervnculo"/>
            <w:b/>
            <w:bCs/>
            <w:lang w:val="en-US"/>
          </w:rPr>
          <w:t>aasespresidencia@gmail.com</w:t>
        </w:r>
      </w:hyperlink>
      <w:r w:rsidR="00E96D69">
        <w:rPr>
          <w:rStyle w:val="Ninguno"/>
          <w:b/>
          <w:bCs/>
          <w:color w:val="CA4E0E"/>
          <w:lang w:val="en-US"/>
        </w:rPr>
        <w:t xml:space="preserve"> </w:t>
      </w:r>
      <w:r w:rsidR="0076246D" w:rsidRPr="0076246D">
        <w:rPr>
          <w:rStyle w:val="Ninguno"/>
          <w:b/>
          <w:bCs/>
          <w:color w:val="000000" w:themeColor="text1"/>
          <w:lang w:val="en-US"/>
        </w:rPr>
        <w:t>;</w:t>
      </w:r>
      <w:r w:rsidR="0076246D">
        <w:rPr>
          <w:rStyle w:val="Ninguno"/>
          <w:b/>
          <w:bCs/>
          <w:color w:val="CA4E0E"/>
          <w:lang w:val="en-US"/>
        </w:rPr>
        <w:t xml:space="preserve"> </w:t>
      </w:r>
      <w:r w:rsidRPr="0076246D">
        <w:rPr>
          <w:rStyle w:val="Ninguno"/>
          <w:b/>
          <w:bCs/>
          <w:lang w:val="en-US"/>
        </w:rPr>
        <w:t>amelia@sexualidadyeducacion.com</w:t>
      </w:r>
    </w:p>
    <w:p w14:paraId="6E08B236" w14:textId="77777777" w:rsidR="00946991" w:rsidRPr="00E25627" w:rsidRDefault="00946991" w:rsidP="00946991">
      <w:pPr>
        <w:pStyle w:val="Cuerpo"/>
        <w:numPr>
          <w:ilvl w:val="0"/>
          <w:numId w:val="4"/>
        </w:numPr>
        <w:rPr>
          <w:b/>
          <w:bCs/>
          <w:lang w:val="es-AR"/>
        </w:rPr>
      </w:pPr>
      <w:r w:rsidRPr="0076246D">
        <w:rPr>
          <w:b/>
          <w:bCs/>
          <w:lang w:val="en-US"/>
        </w:rPr>
        <w:t xml:space="preserve"> </w:t>
      </w:r>
      <w:r w:rsidRPr="00E25627">
        <w:rPr>
          <w:b/>
          <w:bCs/>
          <w:lang w:val="es-AR"/>
        </w:rPr>
        <w:t xml:space="preserve">Puede realizarse el cursado de un módulo en particular en cuyo caso se dará una certificación por ese módulo.  </w:t>
      </w:r>
    </w:p>
    <w:p w14:paraId="5EA9C0C5" w14:textId="77777777" w:rsidR="00946991" w:rsidRDefault="00946991" w:rsidP="00946991">
      <w:pPr>
        <w:pStyle w:val="Cuerpo"/>
        <w:numPr>
          <w:ilvl w:val="0"/>
          <w:numId w:val="4"/>
        </w:numPr>
        <w:rPr>
          <w:b/>
          <w:bCs/>
          <w:lang w:val="en-US"/>
        </w:rPr>
      </w:pPr>
      <w:r w:rsidRPr="00E25627">
        <w:rPr>
          <w:rStyle w:val="Ninguno"/>
          <w:b/>
          <w:bCs/>
          <w:color w:val="CA4E0E"/>
          <w:lang w:val="es-AR"/>
        </w:rPr>
        <w:t xml:space="preserve"> </w:t>
      </w:r>
      <w:proofErr w:type="spellStart"/>
      <w:r>
        <w:rPr>
          <w:rStyle w:val="Ninguno"/>
          <w:b/>
          <w:bCs/>
          <w:color w:val="CA4E0E"/>
          <w:lang w:val="en-US"/>
        </w:rPr>
        <w:t>Cupo</w:t>
      </w:r>
      <w:proofErr w:type="spellEnd"/>
      <w:r>
        <w:rPr>
          <w:rStyle w:val="Ninguno"/>
          <w:b/>
          <w:bCs/>
          <w:color w:val="CA4E0E"/>
          <w:lang w:val="en-US"/>
        </w:rPr>
        <w:t xml:space="preserve">: </w:t>
      </w:r>
      <w:proofErr w:type="spellStart"/>
      <w:r>
        <w:rPr>
          <w:rStyle w:val="Ninguno"/>
          <w:lang w:val="en-US"/>
        </w:rPr>
        <w:t>mínimo</w:t>
      </w:r>
      <w:proofErr w:type="spellEnd"/>
      <w:r>
        <w:rPr>
          <w:rStyle w:val="Ninguno"/>
          <w:lang w:val="en-US"/>
        </w:rPr>
        <w:t xml:space="preserve"> 25, </w:t>
      </w:r>
      <w:proofErr w:type="spellStart"/>
      <w:r>
        <w:rPr>
          <w:rStyle w:val="Ninguno"/>
          <w:lang w:val="en-US"/>
        </w:rPr>
        <w:t>máximo</w:t>
      </w:r>
      <w:proofErr w:type="spellEnd"/>
      <w:r>
        <w:rPr>
          <w:rStyle w:val="Ninguno"/>
          <w:lang w:val="en-US"/>
        </w:rPr>
        <w:t xml:space="preserve">: 50 personas. </w:t>
      </w:r>
      <w:r>
        <w:rPr>
          <w:b/>
          <w:bCs/>
          <w:lang w:val="en-US"/>
        </w:rPr>
        <w:t xml:space="preserve"> </w:t>
      </w:r>
    </w:p>
    <w:p w14:paraId="315528D9" w14:textId="77777777" w:rsidR="00D8080F" w:rsidRDefault="00946991" w:rsidP="00D8080F">
      <w:pPr>
        <w:pStyle w:val="Cuerpo"/>
        <w:numPr>
          <w:ilvl w:val="0"/>
          <w:numId w:val="4"/>
        </w:numPr>
        <w:rPr>
          <w:b/>
          <w:bCs/>
          <w:lang w:val="es-AR"/>
        </w:rPr>
      </w:pPr>
      <w:r w:rsidRPr="00E25627">
        <w:rPr>
          <w:rStyle w:val="Ninguno"/>
          <w:b/>
          <w:bCs/>
          <w:color w:val="CA4E0E"/>
          <w:u w:val="single"/>
          <w:lang w:val="es-AR"/>
        </w:rPr>
        <w:t>Responsable Institucional:</w:t>
      </w:r>
      <w:r w:rsidRPr="00E25627">
        <w:rPr>
          <w:b/>
          <w:bCs/>
          <w:lang w:val="es-AR"/>
        </w:rPr>
        <w:t xml:space="preserve"> Dra. Amelia del Sueldo Padilla- </w:t>
      </w:r>
      <w:r w:rsidRPr="00D8080F">
        <w:rPr>
          <w:b/>
          <w:bCs/>
          <w:u w:val="single"/>
          <w:lang w:val="es-AR"/>
        </w:rPr>
        <w:t>Docentes</w:t>
      </w:r>
      <w:r w:rsidRPr="00E25627">
        <w:rPr>
          <w:b/>
          <w:bCs/>
          <w:lang w:val="es-AR"/>
        </w:rPr>
        <w:t xml:space="preserve">: Lic. Analia Lacquaniti, Lic. Alicia Bernal, Lic. Ibonne Tucznio, Lic. Daniel Cardozo, Dr. Claudio Greco, Pga. Constanza Avellaneda, Ed. Pop. Sofia Ganem. </w:t>
      </w:r>
      <w:r w:rsidRPr="00A52B7E">
        <w:rPr>
          <w:b/>
          <w:bCs/>
          <w:u w:val="single"/>
          <w:lang w:val="es-AR"/>
        </w:rPr>
        <w:t>Docentes invitadxs</w:t>
      </w:r>
      <w:r w:rsidRPr="00E25627">
        <w:rPr>
          <w:b/>
          <w:bCs/>
          <w:lang w:val="es-AR"/>
        </w:rPr>
        <w:t xml:space="preserve">: </w:t>
      </w:r>
      <w:r w:rsidR="00E96D69">
        <w:rPr>
          <w:b/>
          <w:bCs/>
          <w:lang w:val="es-AR"/>
        </w:rPr>
        <w:t xml:space="preserve">Dra. Enriqueta Valdez Curiel, </w:t>
      </w:r>
      <w:r w:rsidR="0076246D" w:rsidRPr="00E25627">
        <w:rPr>
          <w:b/>
          <w:bCs/>
          <w:lang w:val="es-AR"/>
        </w:rPr>
        <w:t xml:space="preserve">Dra. Olga Marega, </w:t>
      </w:r>
      <w:r w:rsidR="00E96D69">
        <w:rPr>
          <w:b/>
          <w:bCs/>
          <w:lang w:val="es-AR"/>
        </w:rPr>
        <w:t>Dr. Franklin E</w:t>
      </w:r>
      <w:r w:rsidR="00960584">
        <w:rPr>
          <w:b/>
          <w:bCs/>
          <w:lang w:val="es-AR"/>
        </w:rPr>
        <w:t xml:space="preserve">spitia de la Hoz, </w:t>
      </w:r>
      <w:r w:rsidR="00D8080F">
        <w:rPr>
          <w:b/>
          <w:bCs/>
          <w:lang w:val="es-AR"/>
        </w:rPr>
        <w:t>Psic. Social. Diana Fainstein.</w:t>
      </w:r>
      <w:r w:rsidR="00D8080F" w:rsidRPr="00E96D69">
        <w:rPr>
          <w:b/>
          <w:bCs/>
          <w:lang w:val="es-AR"/>
        </w:rPr>
        <w:t xml:space="preserve">  </w:t>
      </w:r>
      <w:r w:rsidRPr="00D8080F">
        <w:rPr>
          <w:b/>
          <w:bCs/>
          <w:lang w:val="es-AR"/>
        </w:rPr>
        <w:t>Dr. Carlos Zaín</w:t>
      </w:r>
      <w:r w:rsidR="00E96D69" w:rsidRPr="00D8080F">
        <w:rPr>
          <w:b/>
          <w:bCs/>
          <w:lang w:val="es-AR"/>
        </w:rPr>
        <w:t>,</w:t>
      </w:r>
      <w:r w:rsidRPr="00D8080F">
        <w:rPr>
          <w:b/>
          <w:bCs/>
          <w:lang w:val="es-AR"/>
        </w:rPr>
        <w:t xml:space="preserve"> Dra. Ana Herrera, Dra Laura Casas, Dr. Alejo Rasguido, Dra. Claudia Capandegui</w:t>
      </w:r>
      <w:r w:rsidR="00E96D69" w:rsidRPr="00D8080F">
        <w:rPr>
          <w:b/>
          <w:bCs/>
          <w:lang w:val="es-AR"/>
        </w:rPr>
        <w:t xml:space="preserve">, </w:t>
      </w:r>
      <w:r w:rsidRPr="00D8080F">
        <w:rPr>
          <w:b/>
          <w:bCs/>
          <w:lang w:val="es-AR"/>
        </w:rPr>
        <w:t>Dr. César Fidalgo</w:t>
      </w:r>
      <w:r w:rsidR="00E96D69" w:rsidRPr="00D8080F">
        <w:rPr>
          <w:b/>
          <w:bCs/>
          <w:lang w:val="es-AR"/>
        </w:rPr>
        <w:t>,</w:t>
      </w:r>
      <w:r w:rsidR="00660C6E">
        <w:rPr>
          <w:b/>
          <w:bCs/>
          <w:lang w:val="es-AR"/>
        </w:rPr>
        <w:t xml:space="preserve"> Lic.</w:t>
      </w:r>
      <w:r w:rsidR="00E96D69" w:rsidRPr="00D8080F">
        <w:rPr>
          <w:b/>
          <w:bCs/>
          <w:lang w:val="es-AR"/>
        </w:rPr>
        <w:t xml:space="preserve"> </w:t>
      </w:r>
      <w:r w:rsidR="00660C6E" w:rsidRPr="00D8080F">
        <w:rPr>
          <w:b/>
          <w:bCs/>
          <w:lang w:val="es-AR"/>
        </w:rPr>
        <w:t>Michelle Mostowsky,</w:t>
      </w:r>
      <w:r w:rsidR="00660C6E" w:rsidRPr="00660C6E">
        <w:rPr>
          <w:b/>
          <w:bCs/>
          <w:lang w:val="es-AR"/>
        </w:rPr>
        <w:t xml:space="preserve"> </w:t>
      </w:r>
      <w:r w:rsidRPr="00D8080F">
        <w:rPr>
          <w:b/>
          <w:bCs/>
          <w:lang w:val="es-AR"/>
        </w:rPr>
        <w:t>Dr. Sergio Mirkin</w:t>
      </w:r>
      <w:r w:rsidR="00E96D69" w:rsidRPr="00D8080F">
        <w:rPr>
          <w:b/>
          <w:bCs/>
          <w:lang w:val="es-AR"/>
        </w:rPr>
        <w:t xml:space="preserve">, </w:t>
      </w:r>
      <w:r w:rsidR="00660C6E" w:rsidRPr="00D8080F">
        <w:rPr>
          <w:b/>
          <w:bCs/>
          <w:lang w:val="es-AR"/>
        </w:rPr>
        <w:t xml:space="preserve">Lic. Silvia Aguirre, </w:t>
      </w:r>
      <w:r w:rsidR="00E96D69" w:rsidRPr="00D8080F">
        <w:rPr>
          <w:b/>
          <w:bCs/>
          <w:lang w:val="es-AR"/>
        </w:rPr>
        <w:t>Dra. Mar</w:t>
      </w:r>
      <w:r w:rsidR="00660C6E">
        <w:rPr>
          <w:b/>
          <w:bCs/>
          <w:lang w:val="es-AR"/>
        </w:rPr>
        <w:t>í</w:t>
      </w:r>
      <w:r w:rsidR="00E96D69" w:rsidRPr="00D8080F">
        <w:rPr>
          <w:b/>
          <w:bCs/>
          <w:lang w:val="es-AR"/>
        </w:rPr>
        <w:t>a Gabriela Cordoba, Lic. Luis Molina, Lic. Diego Paliza</w:t>
      </w:r>
      <w:r w:rsidR="00D8080F">
        <w:rPr>
          <w:b/>
          <w:bCs/>
          <w:lang w:val="es-AR"/>
        </w:rPr>
        <w:t xml:space="preserve">. </w:t>
      </w:r>
    </w:p>
    <w:p w14:paraId="2B0CDA29" w14:textId="77777777" w:rsidR="00946991" w:rsidRPr="00D8080F" w:rsidRDefault="00946991" w:rsidP="00D8080F">
      <w:pPr>
        <w:pStyle w:val="Cuerpo"/>
        <w:numPr>
          <w:ilvl w:val="0"/>
          <w:numId w:val="4"/>
        </w:numPr>
        <w:rPr>
          <w:b/>
          <w:bCs/>
          <w:lang w:val="es-AR"/>
        </w:rPr>
      </w:pPr>
      <w:r w:rsidRPr="00D8080F">
        <w:rPr>
          <w:b/>
          <w:bCs/>
          <w:color w:val="CA4E0E"/>
          <w:lang w:val="da-DK"/>
        </w:rPr>
        <w:t>Bibliograf</w:t>
      </w:r>
      <w:r w:rsidRPr="00D8080F">
        <w:rPr>
          <w:b/>
          <w:bCs/>
          <w:color w:val="CA4E0E"/>
        </w:rPr>
        <w:t>í</w:t>
      </w:r>
      <w:r w:rsidRPr="00D8080F">
        <w:rPr>
          <w:b/>
          <w:bCs/>
          <w:color w:val="CA4E0E"/>
          <w:lang w:val="en-US"/>
        </w:rPr>
        <w:t>a:</w:t>
      </w:r>
    </w:p>
    <w:p w14:paraId="271A1BC1" w14:textId="77777777" w:rsidR="00946991" w:rsidRDefault="00946991" w:rsidP="0002227E">
      <w:pPr>
        <w:pStyle w:val="Cuerpo"/>
        <w:numPr>
          <w:ilvl w:val="0"/>
          <w:numId w:val="5"/>
        </w:numPr>
        <w:rPr>
          <w:b/>
          <w:bCs/>
        </w:rPr>
      </w:pPr>
      <w:r>
        <w:rPr>
          <w:rStyle w:val="Ninguno"/>
        </w:rPr>
        <w:t xml:space="preserve">Aller </w:t>
      </w:r>
      <w:proofErr w:type="spellStart"/>
      <w:r>
        <w:rPr>
          <w:rStyle w:val="Ninguno"/>
        </w:rPr>
        <w:t>Atucha</w:t>
      </w:r>
      <w:proofErr w:type="spellEnd"/>
      <w:r>
        <w:rPr>
          <w:rStyle w:val="Ninguno"/>
        </w:rPr>
        <w:t xml:space="preserve">, L. M. (1995). </w:t>
      </w:r>
      <w:r>
        <w:rPr>
          <w:rStyle w:val="Ninguno"/>
          <w:rtl/>
          <w:lang w:val="ar-SA"/>
        </w:rPr>
        <w:t>“</w:t>
      </w:r>
      <w:proofErr w:type="spellStart"/>
      <w:r>
        <w:rPr>
          <w:rStyle w:val="Ninguno"/>
          <w:lang w:val="da-DK"/>
        </w:rPr>
        <w:t>Pedagog</w:t>
      </w:r>
      <w:r>
        <w:rPr>
          <w:rStyle w:val="Ninguno"/>
        </w:rPr>
        <w:t>ía</w:t>
      </w:r>
      <w:proofErr w:type="spellEnd"/>
      <w:r>
        <w:rPr>
          <w:rStyle w:val="Ninguno"/>
        </w:rPr>
        <w:t xml:space="preserve"> de la Sexualidad Humana. Editorial Galerna. 2</w:t>
      </w:r>
      <w:r>
        <w:rPr>
          <w:rStyle w:val="Ninguno"/>
          <w:lang w:val="it-IT"/>
        </w:rPr>
        <w:t xml:space="preserve">° </w:t>
      </w:r>
      <w:proofErr w:type="spellStart"/>
      <w:r>
        <w:rPr>
          <w:rStyle w:val="Ninguno"/>
        </w:rPr>
        <w:t>Edició</w:t>
      </w:r>
      <w:proofErr w:type="spellEnd"/>
      <w:r>
        <w:rPr>
          <w:rStyle w:val="Ninguno"/>
          <w:lang w:val="pt-PT"/>
        </w:rPr>
        <w:t xml:space="preserve">n. Buenos Aires. </w:t>
      </w:r>
    </w:p>
    <w:p w14:paraId="2FA7922E" w14:textId="77777777" w:rsidR="00946991" w:rsidRDefault="00946991" w:rsidP="00E555B2">
      <w:pPr>
        <w:pStyle w:val="Cuerpo"/>
        <w:numPr>
          <w:ilvl w:val="0"/>
          <w:numId w:val="5"/>
        </w:numPr>
        <w:rPr>
          <w:b/>
          <w:bCs/>
          <w:lang w:val="en-US"/>
        </w:rPr>
      </w:pPr>
      <w:r>
        <w:rPr>
          <w:rStyle w:val="Ninguno"/>
          <w:lang w:val="en-US"/>
        </w:rPr>
        <w:t>OMS (2010) ´´Standards for Sexuality education in Europe´´. WHO Regional Office for Europe an BZgA.</w:t>
      </w:r>
    </w:p>
    <w:p w14:paraId="4A9FCB19" w14:textId="77777777" w:rsidR="00946991" w:rsidRPr="0002227E" w:rsidRDefault="00946991" w:rsidP="00E555B2">
      <w:pPr>
        <w:pStyle w:val="Cuerpo"/>
        <w:numPr>
          <w:ilvl w:val="0"/>
          <w:numId w:val="5"/>
        </w:numPr>
        <w:rPr>
          <w:rStyle w:val="Ninguno"/>
          <w:b/>
          <w:bCs/>
          <w:lang w:val="en-US"/>
        </w:rPr>
      </w:pPr>
      <w:proofErr w:type="spellStart"/>
      <w:r>
        <w:rPr>
          <w:rStyle w:val="Ninguno"/>
          <w:lang w:val="en-US"/>
        </w:rPr>
        <w:t>Naciones</w:t>
      </w:r>
      <w:proofErr w:type="spellEnd"/>
      <w:r>
        <w:rPr>
          <w:rStyle w:val="Ninguno"/>
          <w:lang w:val="en-US"/>
        </w:rPr>
        <w:t xml:space="preserve"> </w:t>
      </w:r>
      <w:proofErr w:type="spellStart"/>
      <w:r>
        <w:rPr>
          <w:rStyle w:val="Ninguno"/>
          <w:lang w:val="en-US"/>
        </w:rPr>
        <w:t>Unidas</w:t>
      </w:r>
      <w:proofErr w:type="spellEnd"/>
      <w:r>
        <w:rPr>
          <w:rStyle w:val="Ninguno"/>
          <w:lang w:val="en-US"/>
        </w:rPr>
        <w:t xml:space="preserve"> (2014). ´´The Millennium Development Goals Report´´. New York: United Nations.</w:t>
      </w:r>
    </w:p>
    <w:p w14:paraId="6F3F567F" w14:textId="77777777" w:rsidR="0002227E" w:rsidRPr="0002227E" w:rsidRDefault="0002227E" w:rsidP="00E555B2">
      <w:pPr>
        <w:pStyle w:val="Cuerpo"/>
        <w:numPr>
          <w:ilvl w:val="0"/>
          <w:numId w:val="5"/>
        </w:numPr>
        <w:rPr>
          <w:b/>
          <w:bCs/>
          <w:lang w:val="es-AR"/>
        </w:rPr>
      </w:pPr>
      <w:r w:rsidRPr="0002227E">
        <w:rPr>
          <w:rStyle w:val="Ninguno"/>
          <w:lang w:val="es-AR"/>
        </w:rPr>
        <w:t>IRIS.PAHO.ORG “El em</w:t>
      </w:r>
      <w:r>
        <w:rPr>
          <w:rStyle w:val="Ninguno"/>
          <w:lang w:val="es-AR"/>
        </w:rPr>
        <w:t>barazo en la adolescencia en America Latina y el Caribe. Reseña técnica. Agosto 2020.</w:t>
      </w:r>
    </w:p>
    <w:p w14:paraId="6BE62CDC" w14:textId="77777777" w:rsidR="00E555B2" w:rsidRDefault="00946991" w:rsidP="00E555B2">
      <w:pPr>
        <w:pStyle w:val="Cuerpo"/>
        <w:numPr>
          <w:ilvl w:val="0"/>
          <w:numId w:val="5"/>
        </w:numPr>
        <w:rPr>
          <w:b/>
          <w:bCs/>
        </w:rPr>
      </w:pPr>
      <w:proofErr w:type="spellStart"/>
      <w:r>
        <w:rPr>
          <w:rStyle w:val="Ninguno"/>
        </w:rPr>
        <w:t>Barragan</w:t>
      </w:r>
      <w:proofErr w:type="spellEnd"/>
      <w:r>
        <w:rPr>
          <w:rStyle w:val="Ninguno"/>
        </w:rPr>
        <w:t xml:space="preserve"> Medero. (1991). </w:t>
      </w:r>
      <w:r>
        <w:rPr>
          <w:rStyle w:val="Ninguno"/>
          <w:rtl/>
          <w:lang w:val="ar-SA"/>
        </w:rPr>
        <w:t>“</w:t>
      </w:r>
      <w:r>
        <w:rPr>
          <w:rStyle w:val="Ninguno"/>
        </w:rPr>
        <w:t xml:space="preserve">La Educación Sexual: Guía Teórica y </w:t>
      </w:r>
      <w:proofErr w:type="spellStart"/>
      <w:r>
        <w:rPr>
          <w:rStyle w:val="Ninguno"/>
        </w:rPr>
        <w:t>Prá</w:t>
      </w:r>
      <w:proofErr w:type="spellEnd"/>
      <w:r w:rsidRPr="00E25627">
        <w:rPr>
          <w:rStyle w:val="Ninguno"/>
          <w:lang w:val="es-AR"/>
        </w:rPr>
        <w:t>ctica</w:t>
      </w:r>
      <w:r>
        <w:rPr>
          <w:rStyle w:val="Ninguno"/>
        </w:rPr>
        <w:t>”</w:t>
      </w:r>
      <w:r w:rsidRPr="00E25627">
        <w:rPr>
          <w:rStyle w:val="Ninguno"/>
          <w:lang w:val="es-AR"/>
        </w:rPr>
        <w:t xml:space="preserve">. </w:t>
      </w:r>
      <w:r>
        <w:rPr>
          <w:rStyle w:val="Ninguno"/>
          <w:lang w:val="en-US"/>
        </w:rPr>
        <w:t>Paid</w:t>
      </w:r>
      <w:proofErr w:type="spellStart"/>
      <w:r>
        <w:rPr>
          <w:rStyle w:val="Ninguno"/>
        </w:rPr>
        <w:t>ó</w:t>
      </w:r>
      <w:proofErr w:type="spellEnd"/>
      <w:r>
        <w:rPr>
          <w:rStyle w:val="Ninguno"/>
          <w:lang w:val="pt-PT"/>
        </w:rPr>
        <w:t>s.</w:t>
      </w:r>
    </w:p>
    <w:p w14:paraId="7853F552" w14:textId="77777777" w:rsidR="00946991" w:rsidRPr="00E555B2" w:rsidRDefault="00946991" w:rsidP="00E555B2">
      <w:pPr>
        <w:pStyle w:val="Cuerpo"/>
        <w:numPr>
          <w:ilvl w:val="0"/>
          <w:numId w:val="5"/>
        </w:numPr>
        <w:rPr>
          <w:b/>
          <w:bCs/>
        </w:rPr>
      </w:pPr>
      <w:r w:rsidRPr="00E555B2">
        <w:rPr>
          <w:rStyle w:val="Ninguno"/>
          <w:lang w:val="es-AR"/>
        </w:rPr>
        <w:t>Del Sueldo, A. Marega, O. (2011) "Prevencion de la explotacion infantojuvenil".Editorial: SYE. Buenos Aires.</w:t>
      </w:r>
    </w:p>
    <w:p w14:paraId="47F73F4D" w14:textId="77777777" w:rsidR="00E555B2" w:rsidRDefault="00946991" w:rsidP="00E555B2">
      <w:pPr>
        <w:pStyle w:val="Cuerpo"/>
        <w:numPr>
          <w:ilvl w:val="0"/>
          <w:numId w:val="5"/>
        </w:numPr>
        <w:rPr>
          <w:b/>
          <w:bCs/>
          <w:lang w:val="es-AR"/>
        </w:rPr>
      </w:pPr>
      <w:r w:rsidRPr="00E25627">
        <w:rPr>
          <w:rStyle w:val="Ninguno"/>
          <w:lang w:val="es-AR"/>
        </w:rPr>
        <w:t xml:space="preserve"> Matheu, M. L. (2018) ¨Manual de Sexología comunitaria´´. Psimatica Editorial. </w:t>
      </w:r>
      <w:r w:rsidR="00E555B2">
        <w:rPr>
          <w:rStyle w:val="Ninguno"/>
          <w:lang w:val="es-AR"/>
        </w:rPr>
        <w:fldChar w:fldCharType="begin"/>
      </w:r>
      <w:r w:rsidR="00E555B2">
        <w:rPr>
          <w:rStyle w:val="Ninguno"/>
          <w:lang w:val="es-AR"/>
        </w:rPr>
        <w:instrText xml:space="preserve"> HYPERLINK "mailto:</w:instrText>
      </w:r>
      <w:r w:rsidR="00E555B2" w:rsidRPr="00E25627">
        <w:rPr>
          <w:rStyle w:val="Ninguno"/>
          <w:lang w:val="es-AR"/>
        </w:rPr>
        <w:instrText>Madrid.admin@psimatica.com</w:instrText>
      </w:r>
      <w:r w:rsidR="00E555B2">
        <w:rPr>
          <w:rStyle w:val="Ninguno"/>
          <w:lang w:val="es-AR"/>
        </w:rPr>
        <w:instrText xml:space="preserve">" </w:instrText>
      </w:r>
      <w:r w:rsidR="00E555B2">
        <w:rPr>
          <w:rStyle w:val="Ninguno"/>
          <w:lang w:val="es-AR"/>
        </w:rPr>
        <w:fldChar w:fldCharType="separate"/>
      </w:r>
      <w:r w:rsidR="00E555B2" w:rsidRPr="00FD3E9B">
        <w:rPr>
          <w:rStyle w:val="Hipervnculo"/>
          <w:lang w:val="es-AR"/>
        </w:rPr>
        <w:t>Madrid.admin@psimatica.com</w:t>
      </w:r>
      <w:r w:rsidR="00E555B2">
        <w:rPr>
          <w:rStyle w:val="Ninguno"/>
          <w:lang w:val="es-AR"/>
        </w:rPr>
        <w:fldChar w:fldCharType="end"/>
      </w:r>
      <w:r w:rsidR="0002227E">
        <w:rPr>
          <w:rStyle w:val="Ninguno"/>
          <w:lang w:val="es-AR"/>
        </w:rPr>
        <w:t>.</w:t>
      </w:r>
    </w:p>
    <w:p w14:paraId="73445831" w14:textId="77777777" w:rsidR="00946991" w:rsidRPr="00E555B2" w:rsidRDefault="00946991" w:rsidP="00E555B2">
      <w:pPr>
        <w:pStyle w:val="Cuerpo"/>
        <w:numPr>
          <w:ilvl w:val="0"/>
          <w:numId w:val="5"/>
        </w:numPr>
        <w:rPr>
          <w:b/>
          <w:bCs/>
          <w:lang w:val="es-AR"/>
        </w:rPr>
      </w:pPr>
      <w:r>
        <w:rPr>
          <w:rStyle w:val="Ninguno"/>
        </w:rPr>
        <w:t xml:space="preserve">Cases </w:t>
      </w:r>
      <w:proofErr w:type="spellStart"/>
      <w:r>
        <w:rPr>
          <w:rStyle w:val="Ninguno"/>
        </w:rPr>
        <w:t>Hernadez</w:t>
      </w:r>
      <w:proofErr w:type="spellEnd"/>
      <w:r>
        <w:rPr>
          <w:rStyle w:val="Ninguno"/>
        </w:rPr>
        <w:t xml:space="preserve">, I. (2007). </w:t>
      </w:r>
      <w:r w:rsidRPr="00E555B2">
        <w:rPr>
          <w:rStyle w:val="Ninguno"/>
          <w:rtl/>
          <w:lang w:val="ar-SA"/>
        </w:rPr>
        <w:t>“</w:t>
      </w:r>
      <w:r>
        <w:rPr>
          <w:rStyle w:val="Ninguno"/>
        </w:rPr>
        <w:t>La educación emocional del profesorado”</w:t>
      </w:r>
      <w:r w:rsidRPr="00E555B2">
        <w:rPr>
          <w:rStyle w:val="Ninguno"/>
          <w:lang w:val="pt-PT"/>
        </w:rPr>
        <w:t xml:space="preserve">. Grupo Editorial </w:t>
      </w:r>
      <w:proofErr w:type="spellStart"/>
      <w:r w:rsidRPr="00E555B2">
        <w:rPr>
          <w:rStyle w:val="Ninguno"/>
          <w:lang w:val="pt-PT"/>
        </w:rPr>
        <w:t>Lumen</w:t>
      </w:r>
      <w:proofErr w:type="spellEnd"/>
      <w:r w:rsidRPr="00E555B2">
        <w:rPr>
          <w:rStyle w:val="Ninguno"/>
          <w:lang w:val="pt-PT"/>
        </w:rPr>
        <w:t>.</w:t>
      </w:r>
    </w:p>
    <w:p w14:paraId="1FF84D3C" w14:textId="77777777" w:rsidR="00946991" w:rsidRDefault="00946991" w:rsidP="00E555B2">
      <w:pPr>
        <w:pStyle w:val="Cuerpo"/>
        <w:numPr>
          <w:ilvl w:val="0"/>
          <w:numId w:val="5"/>
        </w:numPr>
        <w:rPr>
          <w:b/>
          <w:bCs/>
          <w:lang w:val="en-US"/>
        </w:rPr>
      </w:pPr>
      <w:r w:rsidRPr="00E25627">
        <w:rPr>
          <w:rStyle w:val="Ninguno"/>
          <w:lang w:val="es-AR"/>
        </w:rPr>
        <w:t xml:space="preserve">UNFPA (2006) ¨Juventud, cultura sexual y respuesta social al VIH/Sida en Centroamérica y el Caribe¨. </w:t>
      </w:r>
      <w:proofErr w:type="spellStart"/>
      <w:r>
        <w:rPr>
          <w:rStyle w:val="Ninguno"/>
          <w:lang w:val="en-US"/>
        </w:rPr>
        <w:t>Fondo</w:t>
      </w:r>
      <w:proofErr w:type="spellEnd"/>
      <w:r>
        <w:rPr>
          <w:rStyle w:val="Ninguno"/>
          <w:lang w:val="en-US"/>
        </w:rPr>
        <w:t xml:space="preserve"> de Población de las </w:t>
      </w:r>
      <w:proofErr w:type="spellStart"/>
      <w:r>
        <w:rPr>
          <w:rStyle w:val="Ninguno"/>
          <w:lang w:val="en-US"/>
        </w:rPr>
        <w:t>Naciones</w:t>
      </w:r>
      <w:proofErr w:type="spellEnd"/>
      <w:r>
        <w:rPr>
          <w:rStyle w:val="Ninguno"/>
          <w:lang w:val="en-US"/>
        </w:rPr>
        <w:t xml:space="preserve"> </w:t>
      </w:r>
      <w:proofErr w:type="spellStart"/>
      <w:r>
        <w:rPr>
          <w:rStyle w:val="Ninguno"/>
          <w:lang w:val="en-US"/>
        </w:rPr>
        <w:t>Unidas</w:t>
      </w:r>
      <w:proofErr w:type="spellEnd"/>
      <w:r>
        <w:rPr>
          <w:rStyle w:val="Ninguno"/>
          <w:lang w:val="en-US"/>
        </w:rPr>
        <w:t>.</w:t>
      </w:r>
    </w:p>
    <w:p w14:paraId="13B7ACF9" w14:textId="77777777" w:rsidR="00946991" w:rsidRDefault="00946991" w:rsidP="00E555B2">
      <w:pPr>
        <w:pStyle w:val="Cuerpo"/>
        <w:numPr>
          <w:ilvl w:val="0"/>
          <w:numId w:val="5"/>
        </w:numPr>
        <w:rPr>
          <w:b/>
          <w:bCs/>
          <w:lang w:val="en-US"/>
        </w:rPr>
      </w:pPr>
      <w:r>
        <w:rPr>
          <w:rStyle w:val="Ninguno"/>
          <w:lang w:val="en-US"/>
        </w:rPr>
        <w:lastRenderedPageBreak/>
        <w:t xml:space="preserve">WHO (2017) ´´Department of Reproductive Health and Research Sexual health and its linkages to reproductive health: an operational </w:t>
      </w:r>
      <w:proofErr w:type="gramStart"/>
      <w:r>
        <w:rPr>
          <w:rStyle w:val="Ninguno"/>
          <w:lang w:val="en-US"/>
        </w:rPr>
        <w:t>approach´´.</w:t>
      </w:r>
      <w:proofErr w:type="gramEnd"/>
      <w:r>
        <w:rPr>
          <w:rStyle w:val="Ninguno"/>
          <w:lang w:val="en-US"/>
        </w:rPr>
        <w:t xml:space="preserve"> Geneva 27, Switzerland.</w:t>
      </w:r>
    </w:p>
    <w:p w14:paraId="08738C73" w14:textId="77777777" w:rsidR="00946991" w:rsidRDefault="00946991" w:rsidP="00E555B2">
      <w:pPr>
        <w:pStyle w:val="Cuerpo"/>
        <w:numPr>
          <w:ilvl w:val="0"/>
          <w:numId w:val="5"/>
        </w:numPr>
        <w:rPr>
          <w:b/>
          <w:bCs/>
          <w:lang w:val="en-US"/>
        </w:rPr>
      </w:pPr>
      <w:r>
        <w:rPr>
          <w:rStyle w:val="Ninguno"/>
          <w:lang w:val="en-US"/>
        </w:rPr>
        <w:t>University of California (2016) ´´Guidelines for the Primary and Gender Affirming Care of Transgender and Gender Nonbinary People´´. Department of Family and Community Medicine. California.</w:t>
      </w:r>
    </w:p>
    <w:p w14:paraId="53DFCFE6" w14:textId="77777777" w:rsidR="00946991" w:rsidRDefault="00946991" w:rsidP="00E555B2">
      <w:pPr>
        <w:pStyle w:val="Cuerpo"/>
        <w:numPr>
          <w:ilvl w:val="0"/>
          <w:numId w:val="5"/>
        </w:numPr>
        <w:rPr>
          <w:b/>
          <w:bCs/>
          <w:lang w:val="en-US"/>
        </w:rPr>
      </w:pPr>
      <w:r w:rsidRPr="00E25627">
        <w:rPr>
          <w:rStyle w:val="Ninguno"/>
          <w:lang w:val="es-AR"/>
        </w:rPr>
        <w:t xml:space="preserve"> Ley 26.743 de Identidad de Género. </w:t>
      </w:r>
      <w:r>
        <w:rPr>
          <w:rStyle w:val="Ninguno"/>
          <w:lang w:val="en-US"/>
        </w:rPr>
        <w:t>Argentina. Mayo 2012.</w:t>
      </w:r>
    </w:p>
    <w:p w14:paraId="4C378644" w14:textId="77777777" w:rsidR="00946991" w:rsidRDefault="00946991" w:rsidP="00E555B2">
      <w:pPr>
        <w:pStyle w:val="Cuerpo"/>
        <w:numPr>
          <w:ilvl w:val="0"/>
          <w:numId w:val="5"/>
        </w:numPr>
        <w:rPr>
          <w:b/>
          <w:bCs/>
          <w:lang w:val="en-US"/>
        </w:rPr>
      </w:pPr>
      <w:r w:rsidRPr="00E25627">
        <w:rPr>
          <w:rStyle w:val="Ninguno"/>
          <w:lang w:val="es-AR"/>
        </w:rPr>
        <w:t xml:space="preserve">Universidad de Salamanca (2018) ´´Disforia de género en la infancia y adolescencia´´. </w:t>
      </w:r>
      <w:r>
        <w:rPr>
          <w:rStyle w:val="Ninguno"/>
          <w:lang w:val="en-US"/>
        </w:rPr>
        <w:t>Pediatría integral (</w:t>
      </w:r>
      <w:proofErr w:type="spellStart"/>
      <w:r>
        <w:rPr>
          <w:rStyle w:val="Ninguno"/>
          <w:lang w:val="en-US"/>
        </w:rPr>
        <w:t>en</w:t>
      </w:r>
      <w:proofErr w:type="spellEnd"/>
      <w:r>
        <w:rPr>
          <w:rStyle w:val="Ninguno"/>
          <w:lang w:val="en-US"/>
        </w:rPr>
        <w:t xml:space="preserve"> </w:t>
      </w:r>
      <w:proofErr w:type="spellStart"/>
      <w:r>
        <w:rPr>
          <w:rStyle w:val="Ninguno"/>
          <w:lang w:val="en-US"/>
        </w:rPr>
        <w:t>prensa</w:t>
      </w:r>
      <w:proofErr w:type="spellEnd"/>
      <w:r>
        <w:rPr>
          <w:rStyle w:val="Ninguno"/>
          <w:lang w:val="en-US"/>
        </w:rPr>
        <w:t>). Madrid.</w:t>
      </w:r>
    </w:p>
    <w:p w14:paraId="0926C522" w14:textId="77777777" w:rsidR="00946991" w:rsidRDefault="00946991" w:rsidP="00E555B2">
      <w:pPr>
        <w:pStyle w:val="Cuerpo"/>
        <w:numPr>
          <w:ilvl w:val="0"/>
          <w:numId w:val="5"/>
        </w:numPr>
        <w:rPr>
          <w:b/>
          <w:bCs/>
        </w:rPr>
      </w:pPr>
      <w:r>
        <w:rPr>
          <w:rStyle w:val="Ninguno"/>
        </w:rPr>
        <w:t xml:space="preserve">De Marco, L.; Isla, M. de las Mercedes y J. </w:t>
      </w:r>
      <w:proofErr w:type="spellStart"/>
      <w:r>
        <w:rPr>
          <w:rStyle w:val="Ninguno"/>
        </w:rPr>
        <w:t>Isnardi</w:t>
      </w:r>
      <w:proofErr w:type="spellEnd"/>
      <w:r>
        <w:rPr>
          <w:rStyle w:val="Ninguno"/>
        </w:rPr>
        <w:t xml:space="preserve">. (2011). </w:t>
      </w:r>
      <w:r>
        <w:rPr>
          <w:rStyle w:val="Ninguno"/>
          <w:rtl/>
          <w:lang w:val="ar-SA"/>
        </w:rPr>
        <w:t>“</w:t>
      </w:r>
      <w:r>
        <w:rPr>
          <w:rStyle w:val="Ninguno"/>
        </w:rPr>
        <w:t>Equis. La Igualdad y la Diversidad de G</w:t>
      </w:r>
      <w:r>
        <w:rPr>
          <w:rStyle w:val="Ninguno"/>
          <w:lang w:val="fr-FR"/>
        </w:rPr>
        <w:t>é</w:t>
      </w:r>
      <w:proofErr w:type="spellStart"/>
      <w:r>
        <w:rPr>
          <w:rStyle w:val="Ninguno"/>
        </w:rPr>
        <w:t>nero</w:t>
      </w:r>
      <w:proofErr w:type="spellEnd"/>
      <w:r>
        <w:rPr>
          <w:rStyle w:val="Ninguno"/>
        </w:rPr>
        <w:t xml:space="preserve"> desde los primeros años”</w:t>
      </w:r>
      <w:r>
        <w:rPr>
          <w:rStyle w:val="Ninguno"/>
          <w:lang w:val="pt-PT"/>
        </w:rPr>
        <w:t xml:space="preserve">. Las </w:t>
      </w:r>
      <w:proofErr w:type="spellStart"/>
      <w:r>
        <w:rPr>
          <w:rStyle w:val="Ninguno"/>
          <w:lang w:val="pt-PT"/>
        </w:rPr>
        <w:t>Juanas</w:t>
      </w:r>
      <w:proofErr w:type="spellEnd"/>
      <w:r>
        <w:rPr>
          <w:rStyle w:val="Ninguno"/>
          <w:lang w:val="pt-PT"/>
        </w:rPr>
        <w:t xml:space="preserve"> Editoras. Buenos Aires.</w:t>
      </w:r>
    </w:p>
    <w:p w14:paraId="2F656871" w14:textId="77777777" w:rsidR="00946991" w:rsidRDefault="00946991" w:rsidP="00E555B2">
      <w:pPr>
        <w:pStyle w:val="Cuerpo"/>
        <w:numPr>
          <w:ilvl w:val="0"/>
          <w:numId w:val="5"/>
        </w:numPr>
        <w:rPr>
          <w:b/>
          <w:bCs/>
        </w:rPr>
      </w:pPr>
      <w:r>
        <w:rPr>
          <w:rStyle w:val="Ninguno"/>
        </w:rPr>
        <w:t xml:space="preserve">Di Segni, Silvia. (2013). </w:t>
      </w:r>
      <w:r w:rsidRPr="00E25627">
        <w:rPr>
          <w:rStyle w:val="Ninguno"/>
          <w:lang w:val="es-AR"/>
        </w:rPr>
        <w:t>¨</w:t>
      </w:r>
      <w:r>
        <w:rPr>
          <w:rStyle w:val="Ninguno"/>
        </w:rPr>
        <w:t xml:space="preserve">Sexualidades. Tensiones entre la Psiquiatría y los Colectivos Militantes.” Editorial Fondo de cultura </w:t>
      </w:r>
      <w:proofErr w:type="spellStart"/>
      <w:r>
        <w:rPr>
          <w:rStyle w:val="Ninguno"/>
        </w:rPr>
        <w:t>econó</w:t>
      </w:r>
      <w:proofErr w:type="spellEnd"/>
      <w:r>
        <w:rPr>
          <w:rStyle w:val="Ninguno"/>
          <w:lang w:val="pt-PT"/>
        </w:rPr>
        <w:t>mica. Buenos Aires.</w:t>
      </w:r>
    </w:p>
    <w:p w14:paraId="60648EA4" w14:textId="77777777" w:rsidR="00946991" w:rsidRDefault="00946991" w:rsidP="00E555B2">
      <w:pPr>
        <w:pStyle w:val="Cuerpo"/>
        <w:numPr>
          <w:ilvl w:val="0"/>
          <w:numId w:val="5"/>
        </w:numPr>
        <w:rPr>
          <w:b/>
          <w:bCs/>
          <w:lang w:val="en-US"/>
        </w:rPr>
      </w:pPr>
      <w:r w:rsidRPr="00E25627">
        <w:rPr>
          <w:rStyle w:val="Ninguno"/>
          <w:lang w:val="es-AR"/>
        </w:rPr>
        <w:t xml:space="preserve">Del Sueldo, A.; Marega, O.; (2019) ¨Educación de la sexualidad: Nivel inicial¨. </w:t>
      </w:r>
      <w:r>
        <w:rPr>
          <w:rStyle w:val="Ninguno"/>
          <w:lang w:val="en-US"/>
        </w:rPr>
        <w:t>Editorial SYE. Buenos Aires.</w:t>
      </w:r>
    </w:p>
    <w:p w14:paraId="0CC11062" w14:textId="77777777" w:rsidR="00946991" w:rsidRDefault="00946991" w:rsidP="00E555B2">
      <w:pPr>
        <w:pStyle w:val="Cuerpo"/>
        <w:numPr>
          <w:ilvl w:val="0"/>
          <w:numId w:val="5"/>
        </w:numPr>
        <w:rPr>
          <w:b/>
          <w:bCs/>
        </w:rPr>
      </w:pPr>
      <w:r>
        <w:rPr>
          <w:rStyle w:val="Ninguno"/>
        </w:rPr>
        <w:t xml:space="preserve">Fernández, A. M. (2006). </w:t>
      </w:r>
      <w:r>
        <w:rPr>
          <w:rStyle w:val="Ninguno"/>
          <w:rtl/>
          <w:lang w:val="ar-SA"/>
        </w:rPr>
        <w:t>“</w:t>
      </w:r>
      <w:r>
        <w:rPr>
          <w:rStyle w:val="Ninguno"/>
        </w:rPr>
        <w:t>La Mujer de la Ilusión”</w:t>
      </w:r>
      <w:r w:rsidRPr="00E25627">
        <w:rPr>
          <w:rStyle w:val="Ninguno"/>
          <w:lang w:val="es-AR"/>
        </w:rPr>
        <w:t xml:space="preserve">. </w:t>
      </w:r>
      <w:r>
        <w:rPr>
          <w:rStyle w:val="Ninguno"/>
          <w:lang w:val="en-US"/>
        </w:rPr>
        <w:t>Paid</w:t>
      </w:r>
      <w:proofErr w:type="spellStart"/>
      <w:r>
        <w:rPr>
          <w:rStyle w:val="Ninguno"/>
        </w:rPr>
        <w:t>ó</w:t>
      </w:r>
      <w:proofErr w:type="spellEnd"/>
      <w:r>
        <w:rPr>
          <w:rStyle w:val="Ninguno"/>
          <w:lang w:val="pt-PT"/>
        </w:rPr>
        <w:t>s. Buenos Aires.</w:t>
      </w:r>
    </w:p>
    <w:p w14:paraId="659E3B2B" w14:textId="77777777" w:rsidR="00946991" w:rsidRDefault="00946991" w:rsidP="00E555B2">
      <w:pPr>
        <w:pStyle w:val="Cuerpo"/>
        <w:numPr>
          <w:ilvl w:val="0"/>
          <w:numId w:val="5"/>
        </w:numPr>
        <w:rPr>
          <w:b/>
          <w:bCs/>
        </w:rPr>
      </w:pPr>
      <w:r>
        <w:rPr>
          <w:rStyle w:val="Ninguno"/>
        </w:rPr>
        <w:t xml:space="preserve">Foucault, M. (2010). </w:t>
      </w:r>
      <w:r>
        <w:rPr>
          <w:rStyle w:val="Ninguno"/>
          <w:rtl/>
          <w:lang w:val="ar-SA"/>
        </w:rPr>
        <w:t>“</w:t>
      </w:r>
      <w:r>
        <w:rPr>
          <w:rStyle w:val="Ninguno"/>
        </w:rPr>
        <w:t>Historia de la sexualidad 2”</w:t>
      </w:r>
      <w:r>
        <w:rPr>
          <w:rStyle w:val="Ninguno"/>
          <w:lang w:val="pt-PT"/>
        </w:rPr>
        <w:t xml:space="preserve">. Siglo </w:t>
      </w:r>
      <w:proofErr w:type="spellStart"/>
      <w:r w:rsidR="00123FC3">
        <w:rPr>
          <w:rStyle w:val="Ninguno"/>
          <w:lang w:val="pt-PT"/>
        </w:rPr>
        <w:t>V</w:t>
      </w:r>
      <w:r>
        <w:rPr>
          <w:rStyle w:val="Ninguno"/>
          <w:lang w:val="pt-PT"/>
        </w:rPr>
        <w:t>eintiuno</w:t>
      </w:r>
      <w:proofErr w:type="spellEnd"/>
      <w:r>
        <w:rPr>
          <w:rStyle w:val="Ninguno"/>
          <w:lang w:val="pt-PT"/>
        </w:rPr>
        <w:t xml:space="preserve"> editores. Buenos Aires. </w:t>
      </w:r>
    </w:p>
    <w:p w14:paraId="0250C9F9" w14:textId="77777777" w:rsidR="00946991" w:rsidRDefault="00946991" w:rsidP="00E555B2">
      <w:pPr>
        <w:pStyle w:val="Cuerpo"/>
        <w:numPr>
          <w:ilvl w:val="0"/>
          <w:numId w:val="5"/>
        </w:numPr>
        <w:rPr>
          <w:b/>
          <w:bCs/>
          <w:lang w:val="fr-FR"/>
        </w:rPr>
      </w:pPr>
      <w:proofErr w:type="spellStart"/>
      <w:r>
        <w:rPr>
          <w:rStyle w:val="Ninguno"/>
          <w:lang w:val="fr-FR"/>
        </w:rPr>
        <w:t>Groisman</w:t>
      </w:r>
      <w:proofErr w:type="spellEnd"/>
      <w:r>
        <w:rPr>
          <w:rStyle w:val="Ninguno"/>
          <w:lang w:val="fr-FR"/>
        </w:rPr>
        <w:t xml:space="preserve">, C. y J. </w:t>
      </w:r>
      <w:proofErr w:type="spellStart"/>
      <w:r>
        <w:rPr>
          <w:rStyle w:val="Ninguno"/>
          <w:lang w:val="fr-FR"/>
        </w:rPr>
        <w:t>Imberti</w:t>
      </w:r>
      <w:proofErr w:type="spellEnd"/>
      <w:r>
        <w:rPr>
          <w:rStyle w:val="Ninguno"/>
          <w:lang w:val="fr-FR"/>
        </w:rPr>
        <w:t xml:space="preserve">. (2007).  </w:t>
      </w:r>
      <w:r>
        <w:rPr>
          <w:rStyle w:val="Ninguno"/>
          <w:rtl/>
          <w:lang w:val="ar-SA"/>
        </w:rPr>
        <w:t>“</w:t>
      </w:r>
      <w:r>
        <w:rPr>
          <w:rStyle w:val="Ninguno"/>
        </w:rPr>
        <w:t>Sexualidades y afecto: Actividades y juegos” Lugar Editorial.</w:t>
      </w:r>
    </w:p>
    <w:p w14:paraId="706117C4" w14:textId="77777777" w:rsidR="00946991" w:rsidRDefault="00946991" w:rsidP="00E555B2">
      <w:pPr>
        <w:pStyle w:val="Cuerpo"/>
        <w:numPr>
          <w:ilvl w:val="0"/>
          <w:numId w:val="5"/>
        </w:numPr>
        <w:rPr>
          <w:b/>
          <w:bCs/>
        </w:rPr>
      </w:pPr>
      <w:r>
        <w:rPr>
          <w:rStyle w:val="Ninguno"/>
        </w:rPr>
        <w:t xml:space="preserve">Consejo Federal de Educación. (2014). </w:t>
      </w:r>
      <w:r>
        <w:rPr>
          <w:rStyle w:val="Ninguno"/>
          <w:rtl/>
          <w:lang w:val="ar-SA"/>
        </w:rPr>
        <w:t>“</w:t>
      </w:r>
      <w:r>
        <w:rPr>
          <w:rStyle w:val="Ninguno"/>
        </w:rPr>
        <w:t xml:space="preserve">Guía Federal de Orientaciones para la Intervención Educativa en Situaciones Complejas relacionadas con la vida escolar.” </w:t>
      </w:r>
      <w:r>
        <w:rPr>
          <w:rStyle w:val="Ninguno"/>
          <w:lang w:val="it-IT"/>
        </w:rPr>
        <w:t xml:space="preserve">Argentina. </w:t>
      </w:r>
    </w:p>
    <w:p w14:paraId="57D9B0E4" w14:textId="77777777" w:rsidR="00946991" w:rsidRDefault="00946991" w:rsidP="00E555B2">
      <w:pPr>
        <w:pStyle w:val="Cuerpo"/>
        <w:numPr>
          <w:ilvl w:val="0"/>
          <w:numId w:val="5"/>
        </w:numPr>
        <w:rPr>
          <w:b/>
          <w:bCs/>
          <w:lang w:val="it-IT"/>
        </w:rPr>
      </w:pPr>
      <w:proofErr w:type="spellStart"/>
      <w:r>
        <w:rPr>
          <w:rStyle w:val="Ninguno"/>
          <w:lang w:val="it-IT"/>
        </w:rPr>
        <w:t>Helien</w:t>
      </w:r>
      <w:proofErr w:type="spellEnd"/>
      <w:r>
        <w:rPr>
          <w:rStyle w:val="Ninguno"/>
          <w:lang w:val="it-IT"/>
        </w:rPr>
        <w:t xml:space="preserve">, A. y Alba Piotto. (2013). </w:t>
      </w:r>
      <w:r>
        <w:rPr>
          <w:rStyle w:val="Ninguno"/>
          <w:rtl/>
          <w:lang w:val="ar-SA"/>
        </w:rPr>
        <w:t>“</w:t>
      </w:r>
      <w:proofErr w:type="spellStart"/>
      <w:r>
        <w:rPr>
          <w:rStyle w:val="Ninguno"/>
        </w:rPr>
        <w:t>Cuerpxs</w:t>
      </w:r>
      <w:proofErr w:type="spellEnd"/>
      <w:r>
        <w:rPr>
          <w:rStyle w:val="Ninguno"/>
        </w:rPr>
        <w:t xml:space="preserve"> </w:t>
      </w:r>
      <w:proofErr w:type="spellStart"/>
      <w:r>
        <w:rPr>
          <w:rStyle w:val="Ninguno"/>
        </w:rPr>
        <w:t>Equivocadxs</w:t>
      </w:r>
      <w:proofErr w:type="spellEnd"/>
      <w:r>
        <w:rPr>
          <w:rStyle w:val="Ninguno"/>
        </w:rPr>
        <w:t>”</w:t>
      </w:r>
      <w:r w:rsidRPr="00E25627">
        <w:rPr>
          <w:rStyle w:val="Ninguno"/>
          <w:lang w:val="es-AR"/>
        </w:rPr>
        <w:t>. Paid</w:t>
      </w:r>
      <w:proofErr w:type="spellStart"/>
      <w:r>
        <w:rPr>
          <w:rStyle w:val="Ninguno"/>
        </w:rPr>
        <w:t>ó</w:t>
      </w:r>
      <w:proofErr w:type="spellEnd"/>
      <w:r>
        <w:rPr>
          <w:rStyle w:val="Ninguno"/>
          <w:lang w:val="pt-PT"/>
        </w:rPr>
        <w:t>s. Buenos Aires.</w:t>
      </w:r>
    </w:p>
    <w:p w14:paraId="556400F4" w14:textId="77777777" w:rsidR="00946991" w:rsidRDefault="00946991" w:rsidP="00E555B2">
      <w:pPr>
        <w:pStyle w:val="Cuerpo"/>
        <w:numPr>
          <w:ilvl w:val="0"/>
          <w:numId w:val="5"/>
        </w:numPr>
        <w:rPr>
          <w:b/>
          <w:bCs/>
        </w:rPr>
      </w:pPr>
      <w:r>
        <w:rPr>
          <w:rStyle w:val="Ninguno"/>
        </w:rPr>
        <w:t xml:space="preserve">Jones, D. y C. </w:t>
      </w:r>
      <w:proofErr w:type="spellStart"/>
      <w:r>
        <w:rPr>
          <w:rStyle w:val="Ninguno"/>
        </w:rPr>
        <w:t>Figari</w:t>
      </w:r>
      <w:proofErr w:type="spellEnd"/>
      <w:r>
        <w:rPr>
          <w:rStyle w:val="Ninguno"/>
        </w:rPr>
        <w:t xml:space="preserve">. (2012). </w:t>
      </w:r>
      <w:r>
        <w:rPr>
          <w:rStyle w:val="Ninguno"/>
          <w:rtl/>
          <w:lang w:val="ar-SA"/>
        </w:rPr>
        <w:t>“</w:t>
      </w:r>
      <w:r>
        <w:rPr>
          <w:rStyle w:val="Ninguno"/>
          <w:lang w:val="it-IT"/>
        </w:rPr>
        <w:t xml:space="preserve">La </w:t>
      </w:r>
      <w:proofErr w:type="spellStart"/>
      <w:r>
        <w:rPr>
          <w:rStyle w:val="Ninguno"/>
          <w:lang w:val="it-IT"/>
        </w:rPr>
        <w:t>producci</w:t>
      </w:r>
      <w:r>
        <w:rPr>
          <w:rStyle w:val="Ninguno"/>
        </w:rPr>
        <w:t>ón</w:t>
      </w:r>
      <w:proofErr w:type="spellEnd"/>
      <w:r>
        <w:rPr>
          <w:rStyle w:val="Ninguno"/>
        </w:rPr>
        <w:t xml:space="preserve"> de la sexualidad”. Políticas y regulaciones sexuales en Argentina. Editorial </w:t>
      </w:r>
      <w:proofErr w:type="spellStart"/>
      <w:r>
        <w:rPr>
          <w:rStyle w:val="Ninguno"/>
        </w:rPr>
        <w:t>Biblos</w:t>
      </w:r>
      <w:proofErr w:type="spellEnd"/>
      <w:r>
        <w:rPr>
          <w:rStyle w:val="Ninguno"/>
        </w:rPr>
        <w:t>. Buenos Aires.</w:t>
      </w:r>
    </w:p>
    <w:p w14:paraId="78858095" w14:textId="77777777" w:rsidR="00946991" w:rsidRDefault="00946991" w:rsidP="00E555B2">
      <w:pPr>
        <w:pStyle w:val="Cuerpo"/>
        <w:numPr>
          <w:ilvl w:val="0"/>
          <w:numId w:val="5"/>
        </w:numPr>
        <w:rPr>
          <w:b/>
          <w:bCs/>
        </w:rPr>
      </w:pPr>
      <w:proofErr w:type="spellStart"/>
      <w:r>
        <w:rPr>
          <w:rStyle w:val="Ninguno"/>
        </w:rPr>
        <w:t>Kornblit</w:t>
      </w:r>
      <w:proofErr w:type="spellEnd"/>
      <w:r>
        <w:rPr>
          <w:rStyle w:val="Ninguno"/>
        </w:rPr>
        <w:t xml:space="preserve">, A. L. y S. </w:t>
      </w:r>
      <w:proofErr w:type="spellStart"/>
      <w:r>
        <w:rPr>
          <w:rStyle w:val="Ninguno"/>
        </w:rPr>
        <w:t>Sustas</w:t>
      </w:r>
      <w:proofErr w:type="spellEnd"/>
      <w:r>
        <w:rPr>
          <w:rStyle w:val="Ninguno"/>
        </w:rPr>
        <w:t xml:space="preserve">. (2014). </w:t>
      </w:r>
      <w:r>
        <w:rPr>
          <w:rStyle w:val="Ninguno"/>
          <w:rtl/>
          <w:lang w:val="ar-SA"/>
        </w:rPr>
        <w:t>“</w:t>
      </w:r>
      <w:r>
        <w:rPr>
          <w:rStyle w:val="Ninguno"/>
        </w:rPr>
        <w:t>La Sexualidad va a la escuela”</w:t>
      </w:r>
      <w:r>
        <w:rPr>
          <w:rStyle w:val="Ninguno"/>
          <w:lang w:val="pt-PT"/>
        </w:rPr>
        <w:t xml:space="preserve">. Editorial </w:t>
      </w:r>
      <w:proofErr w:type="spellStart"/>
      <w:r>
        <w:rPr>
          <w:rStyle w:val="Ninguno"/>
          <w:lang w:val="pt-PT"/>
        </w:rPr>
        <w:t>Biblos</w:t>
      </w:r>
      <w:proofErr w:type="spellEnd"/>
      <w:r>
        <w:rPr>
          <w:rStyle w:val="Ninguno"/>
          <w:lang w:val="pt-PT"/>
        </w:rPr>
        <w:t>. Buenos Aires. Argentina.</w:t>
      </w:r>
    </w:p>
    <w:p w14:paraId="34A2BC35" w14:textId="77777777" w:rsidR="00946991" w:rsidRDefault="00946991" w:rsidP="00E555B2">
      <w:pPr>
        <w:pStyle w:val="Cuerpo"/>
        <w:numPr>
          <w:ilvl w:val="0"/>
          <w:numId w:val="5"/>
        </w:numPr>
        <w:rPr>
          <w:b/>
          <w:bCs/>
          <w:lang w:val="en-US"/>
        </w:rPr>
      </w:pPr>
      <w:r w:rsidRPr="00E25627">
        <w:rPr>
          <w:rStyle w:val="Ninguno"/>
          <w:lang w:val="es-AR"/>
        </w:rPr>
        <w:t xml:space="preserve">Ley 26.150 </w:t>
      </w:r>
      <w:r>
        <w:rPr>
          <w:rStyle w:val="Ninguno"/>
        </w:rPr>
        <w:t>de Educación Sexual Integral. (2006). Ministerio de Educación de la Nación. Argentina.</w:t>
      </w:r>
    </w:p>
    <w:p w14:paraId="621AFC44" w14:textId="77777777" w:rsidR="00946991" w:rsidRDefault="00946991" w:rsidP="00E555B2">
      <w:pPr>
        <w:pStyle w:val="Cuerpo"/>
        <w:numPr>
          <w:ilvl w:val="0"/>
          <w:numId w:val="5"/>
        </w:numPr>
        <w:rPr>
          <w:b/>
          <w:bCs/>
        </w:rPr>
      </w:pPr>
      <w:proofErr w:type="spellStart"/>
      <w:r>
        <w:rPr>
          <w:rStyle w:val="Ninguno"/>
        </w:rPr>
        <w:t>Medura</w:t>
      </w:r>
      <w:proofErr w:type="spellEnd"/>
      <w:r>
        <w:rPr>
          <w:rStyle w:val="Ninguno"/>
        </w:rPr>
        <w:t xml:space="preserve">, O y </w:t>
      </w:r>
      <w:proofErr w:type="spellStart"/>
      <w:r>
        <w:rPr>
          <w:rStyle w:val="Ninguno"/>
        </w:rPr>
        <w:t>Monfarrel</w:t>
      </w:r>
      <w:proofErr w:type="spellEnd"/>
      <w:r>
        <w:rPr>
          <w:rStyle w:val="Ninguno"/>
        </w:rPr>
        <w:t xml:space="preserve">, A. (2008).  </w:t>
      </w:r>
      <w:r>
        <w:rPr>
          <w:rStyle w:val="Ninguno"/>
          <w:rtl/>
          <w:lang w:val="ar-SA"/>
        </w:rPr>
        <w:t>“</w:t>
      </w:r>
      <w:r>
        <w:rPr>
          <w:rStyle w:val="Ninguno"/>
        </w:rPr>
        <w:t>T</w:t>
      </w:r>
      <w:r>
        <w:rPr>
          <w:rStyle w:val="Ninguno"/>
          <w:lang w:val="fr-FR"/>
        </w:rPr>
        <w:t>é</w:t>
      </w:r>
      <w:proofErr w:type="spellStart"/>
      <w:r>
        <w:rPr>
          <w:rStyle w:val="Ninguno"/>
        </w:rPr>
        <w:t>cnicas</w:t>
      </w:r>
      <w:proofErr w:type="spellEnd"/>
      <w:r>
        <w:rPr>
          <w:rStyle w:val="Ninguno"/>
        </w:rPr>
        <w:t xml:space="preserve"> Grupales y Aprendizaje Afectivo”</w:t>
      </w:r>
      <w:r>
        <w:rPr>
          <w:rStyle w:val="Ninguno"/>
          <w:lang w:val="fr-FR"/>
        </w:rPr>
        <w:t xml:space="preserve">. Lumen </w:t>
      </w:r>
      <w:proofErr w:type="spellStart"/>
      <w:r>
        <w:rPr>
          <w:rStyle w:val="Ninguno"/>
          <w:lang w:val="fr-FR"/>
        </w:rPr>
        <w:t>Humanitas</w:t>
      </w:r>
      <w:proofErr w:type="spellEnd"/>
      <w:r>
        <w:rPr>
          <w:rStyle w:val="Ninguno"/>
          <w:lang w:val="fr-FR"/>
        </w:rPr>
        <w:t>.</w:t>
      </w:r>
    </w:p>
    <w:p w14:paraId="404CB3B1" w14:textId="77777777" w:rsidR="00946991" w:rsidRDefault="00946991" w:rsidP="00E555B2">
      <w:pPr>
        <w:pStyle w:val="Cuerpo"/>
        <w:numPr>
          <w:ilvl w:val="0"/>
          <w:numId w:val="5"/>
        </w:numPr>
        <w:rPr>
          <w:b/>
          <w:bCs/>
        </w:rPr>
      </w:pPr>
      <w:r>
        <w:rPr>
          <w:rStyle w:val="Ninguno"/>
        </w:rPr>
        <w:lastRenderedPageBreak/>
        <w:t xml:space="preserve">Ministerio de Educación. Presidencia de la Nación. (2010). </w:t>
      </w:r>
      <w:r>
        <w:rPr>
          <w:rStyle w:val="Ninguno"/>
          <w:rtl/>
          <w:lang w:val="ar-SA"/>
        </w:rPr>
        <w:t>“</w:t>
      </w:r>
      <w:r>
        <w:rPr>
          <w:rStyle w:val="Ninguno"/>
        </w:rPr>
        <w:t xml:space="preserve">Educación Sexual Integral para la Escuela Secundaria”. Serie de Cuadernos ESI. </w:t>
      </w:r>
    </w:p>
    <w:p w14:paraId="599651DC" w14:textId="77777777" w:rsidR="00946991" w:rsidRDefault="00946991" w:rsidP="00E555B2">
      <w:pPr>
        <w:pStyle w:val="Cuerpo"/>
        <w:numPr>
          <w:ilvl w:val="0"/>
          <w:numId w:val="5"/>
        </w:numPr>
        <w:rPr>
          <w:b/>
          <w:bCs/>
        </w:rPr>
      </w:pPr>
      <w:r>
        <w:rPr>
          <w:rStyle w:val="Ninguno"/>
        </w:rPr>
        <w:t xml:space="preserve">Ministerio de Educación. Presidencia de la Nación. (2013). </w:t>
      </w:r>
      <w:r>
        <w:rPr>
          <w:rStyle w:val="Ninguno"/>
          <w:rtl/>
          <w:lang w:val="ar-SA"/>
        </w:rPr>
        <w:t>“</w:t>
      </w:r>
      <w:r>
        <w:rPr>
          <w:rStyle w:val="Ninguno"/>
        </w:rPr>
        <w:t>Educación Sexual Integral para la Escuela Secundaria II”. Serie de Cuadernos ESI.</w:t>
      </w:r>
    </w:p>
    <w:p w14:paraId="76CF467A" w14:textId="77777777" w:rsidR="00946991" w:rsidRDefault="00946991" w:rsidP="00E555B2">
      <w:pPr>
        <w:pStyle w:val="Cuerpo"/>
        <w:numPr>
          <w:ilvl w:val="0"/>
          <w:numId w:val="5"/>
        </w:numPr>
        <w:rPr>
          <w:b/>
          <w:bCs/>
        </w:rPr>
      </w:pPr>
      <w:r>
        <w:rPr>
          <w:rStyle w:val="Ninguno"/>
        </w:rPr>
        <w:t xml:space="preserve">Ministerio de Educación. Presidencia de la Nación. (2010). </w:t>
      </w:r>
      <w:r>
        <w:rPr>
          <w:rStyle w:val="Ninguno"/>
          <w:rtl/>
          <w:lang w:val="ar-SA"/>
        </w:rPr>
        <w:t>“</w:t>
      </w:r>
      <w:r>
        <w:rPr>
          <w:rStyle w:val="Ninguno"/>
        </w:rPr>
        <w:t xml:space="preserve">Educación Sexual Integral para la Escuela Primaria”. Serie de Cuadernos ESI. </w:t>
      </w:r>
    </w:p>
    <w:p w14:paraId="08CFA332" w14:textId="77777777" w:rsidR="00946991" w:rsidRDefault="00946991" w:rsidP="00E555B2">
      <w:pPr>
        <w:pStyle w:val="Cuerpo"/>
        <w:numPr>
          <w:ilvl w:val="0"/>
          <w:numId w:val="5"/>
        </w:numPr>
        <w:rPr>
          <w:b/>
          <w:bCs/>
        </w:rPr>
      </w:pPr>
      <w:r>
        <w:rPr>
          <w:rStyle w:val="Ninguno"/>
        </w:rPr>
        <w:t xml:space="preserve">Ministerio de Educación. Presidencia de la Nación. (2010). </w:t>
      </w:r>
      <w:r>
        <w:rPr>
          <w:rStyle w:val="Ninguno"/>
          <w:rtl/>
          <w:lang w:val="ar-SA"/>
        </w:rPr>
        <w:t>“</w:t>
      </w:r>
      <w:r>
        <w:rPr>
          <w:rStyle w:val="Ninguno"/>
        </w:rPr>
        <w:t xml:space="preserve">Educación Sexual Integral para la Educación Inicial”. Serie de Cuadernos ESI. </w:t>
      </w:r>
    </w:p>
    <w:p w14:paraId="20B465CB" w14:textId="77777777" w:rsidR="00946991" w:rsidRDefault="00946991" w:rsidP="00E555B2">
      <w:pPr>
        <w:pStyle w:val="Cuerpo"/>
        <w:numPr>
          <w:ilvl w:val="0"/>
          <w:numId w:val="5"/>
        </w:numPr>
        <w:rPr>
          <w:b/>
          <w:bCs/>
        </w:rPr>
      </w:pPr>
      <w:r>
        <w:rPr>
          <w:rStyle w:val="Ninguno"/>
        </w:rPr>
        <w:t xml:space="preserve">Ministerio de Educación. Presidencia de la Nación. (2015). </w:t>
      </w:r>
      <w:r>
        <w:rPr>
          <w:rStyle w:val="Ninguno"/>
          <w:rtl/>
          <w:lang w:val="ar-SA"/>
        </w:rPr>
        <w:t>“</w:t>
      </w:r>
      <w:r>
        <w:rPr>
          <w:rStyle w:val="Ninguno"/>
        </w:rPr>
        <w:t>Educación Sexual Integral en la Argentina: Voces desde la Escuela”.</w:t>
      </w:r>
    </w:p>
    <w:p w14:paraId="43B1F22A" w14:textId="77777777" w:rsidR="00946991" w:rsidRDefault="00946991" w:rsidP="00E555B2">
      <w:pPr>
        <w:pStyle w:val="Cuerpo"/>
        <w:numPr>
          <w:ilvl w:val="0"/>
          <w:numId w:val="5"/>
        </w:numPr>
        <w:rPr>
          <w:b/>
          <w:bCs/>
        </w:rPr>
      </w:pPr>
      <w:r>
        <w:rPr>
          <w:rStyle w:val="Ninguno"/>
        </w:rPr>
        <w:t xml:space="preserve">Ministerio de Educación. Presidencia de la Nación. (2013). </w:t>
      </w:r>
      <w:r>
        <w:rPr>
          <w:rStyle w:val="Ninguno"/>
          <w:rtl/>
          <w:lang w:val="ar-SA"/>
        </w:rPr>
        <w:t>“</w:t>
      </w:r>
      <w:r>
        <w:rPr>
          <w:rStyle w:val="Ninguno"/>
        </w:rPr>
        <w:t>Es parte de la vida: Material de apoyo sobre Educación Sexual Integral y Discapacidad para compartir en familia”.</w:t>
      </w:r>
    </w:p>
    <w:p w14:paraId="1CA411CC" w14:textId="77777777" w:rsidR="00946991" w:rsidRDefault="00946991" w:rsidP="00E555B2">
      <w:pPr>
        <w:pStyle w:val="Cuerpo"/>
        <w:numPr>
          <w:ilvl w:val="0"/>
          <w:numId w:val="5"/>
        </w:numPr>
        <w:rPr>
          <w:b/>
          <w:bCs/>
        </w:rPr>
      </w:pPr>
      <w:r>
        <w:rPr>
          <w:rStyle w:val="Ninguno"/>
        </w:rPr>
        <w:t xml:space="preserve">Ministerio de Salud. Presidencia de la Nación. (2015). </w:t>
      </w:r>
      <w:r>
        <w:rPr>
          <w:rStyle w:val="Ninguno"/>
          <w:rtl/>
          <w:lang w:val="ar-SA"/>
        </w:rPr>
        <w:t>“</w:t>
      </w:r>
      <w:r>
        <w:rPr>
          <w:rStyle w:val="Ninguno"/>
        </w:rPr>
        <w:t xml:space="preserve">Atención de la Salud Integral de personas Trans”. Guía para equipos de salud. </w:t>
      </w:r>
    </w:p>
    <w:p w14:paraId="5D4B7F19" w14:textId="77777777" w:rsidR="00946991" w:rsidRDefault="00946991" w:rsidP="00E555B2">
      <w:pPr>
        <w:pStyle w:val="Cuerpo"/>
        <w:numPr>
          <w:ilvl w:val="0"/>
          <w:numId w:val="5"/>
        </w:numPr>
        <w:rPr>
          <w:b/>
          <w:bCs/>
        </w:rPr>
      </w:pPr>
      <w:proofErr w:type="spellStart"/>
      <w:r>
        <w:rPr>
          <w:rStyle w:val="Ninguno"/>
        </w:rPr>
        <w:t>Morgade</w:t>
      </w:r>
      <w:proofErr w:type="spellEnd"/>
      <w:r>
        <w:rPr>
          <w:rStyle w:val="Ninguno"/>
        </w:rPr>
        <w:t xml:space="preserve"> G y Alonso G. (2008). </w:t>
      </w:r>
      <w:r>
        <w:rPr>
          <w:rStyle w:val="Ninguno"/>
          <w:rtl/>
          <w:lang w:val="ar-SA"/>
        </w:rPr>
        <w:t>“</w:t>
      </w:r>
      <w:r>
        <w:rPr>
          <w:rStyle w:val="Ninguno"/>
        </w:rPr>
        <w:t xml:space="preserve">Cuerpos y sexualidades en la escuela: de la </w:t>
      </w:r>
      <w:r>
        <w:rPr>
          <w:rStyle w:val="Ninguno"/>
          <w:rtl/>
          <w:lang w:val="ar-SA"/>
        </w:rPr>
        <w:t>“</w:t>
      </w:r>
      <w:proofErr w:type="spellStart"/>
      <w:r>
        <w:rPr>
          <w:rStyle w:val="Ninguno"/>
          <w:lang w:val="pt-PT"/>
        </w:rPr>
        <w:t>normalidad</w:t>
      </w:r>
      <w:proofErr w:type="spellEnd"/>
      <w:r>
        <w:rPr>
          <w:rStyle w:val="Ninguno"/>
        </w:rPr>
        <w:t>” a la disidencia”</w:t>
      </w:r>
      <w:r>
        <w:rPr>
          <w:rStyle w:val="Ninguno"/>
          <w:lang w:val="pt-PT"/>
        </w:rPr>
        <w:t xml:space="preserve">. </w:t>
      </w:r>
      <w:proofErr w:type="spellStart"/>
      <w:r>
        <w:rPr>
          <w:rStyle w:val="Ninguno"/>
          <w:lang w:val="pt-PT"/>
        </w:rPr>
        <w:t>Paidos</w:t>
      </w:r>
      <w:proofErr w:type="spellEnd"/>
      <w:r>
        <w:rPr>
          <w:rStyle w:val="Ninguno"/>
          <w:lang w:val="pt-PT"/>
        </w:rPr>
        <w:t>.</w:t>
      </w:r>
    </w:p>
    <w:p w14:paraId="3457C091" w14:textId="77777777" w:rsidR="00946991" w:rsidRDefault="00946991" w:rsidP="00E555B2">
      <w:pPr>
        <w:pStyle w:val="Cuerpo"/>
        <w:numPr>
          <w:ilvl w:val="0"/>
          <w:numId w:val="5"/>
        </w:numPr>
        <w:rPr>
          <w:b/>
          <w:bCs/>
        </w:rPr>
      </w:pPr>
      <w:proofErr w:type="spellStart"/>
      <w:r>
        <w:rPr>
          <w:rStyle w:val="Ninguno"/>
        </w:rPr>
        <w:t>Morgade</w:t>
      </w:r>
      <w:proofErr w:type="spellEnd"/>
      <w:r>
        <w:rPr>
          <w:rStyle w:val="Ninguno"/>
        </w:rPr>
        <w:t xml:space="preserve">, </w:t>
      </w:r>
      <w:proofErr w:type="gramStart"/>
      <w:r>
        <w:rPr>
          <w:rStyle w:val="Ninguno"/>
        </w:rPr>
        <w:t>Graciela  (</w:t>
      </w:r>
      <w:proofErr w:type="gramEnd"/>
      <w:r>
        <w:rPr>
          <w:rStyle w:val="Ninguno"/>
        </w:rPr>
        <w:t xml:space="preserve">2011) </w:t>
      </w:r>
      <w:r>
        <w:rPr>
          <w:rStyle w:val="Ninguno"/>
          <w:rtl/>
          <w:lang w:val="ar-SA"/>
        </w:rPr>
        <w:t>“</w:t>
      </w:r>
      <w:r>
        <w:rPr>
          <w:rStyle w:val="Ninguno"/>
        </w:rPr>
        <w:t>Toda educación es sexual”. La Crujía Ediciones.</w:t>
      </w:r>
    </w:p>
    <w:p w14:paraId="25835664" w14:textId="77777777" w:rsidR="00946991" w:rsidRDefault="00946991" w:rsidP="00E555B2">
      <w:pPr>
        <w:pStyle w:val="Cuerpo"/>
        <w:numPr>
          <w:ilvl w:val="0"/>
          <w:numId w:val="5"/>
        </w:numPr>
        <w:rPr>
          <w:b/>
          <w:bCs/>
          <w:lang w:val="it-IT"/>
        </w:rPr>
      </w:pPr>
      <w:proofErr w:type="spellStart"/>
      <w:r>
        <w:rPr>
          <w:rStyle w:val="Ninguno"/>
          <w:lang w:val="it-IT"/>
        </w:rPr>
        <w:t>Pauluzzi</w:t>
      </w:r>
      <w:proofErr w:type="spellEnd"/>
      <w:r>
        <w:rPr>
          <w:rStyle w:val="Ninguno"/>
          <w:lang w:val="it-IT"/>
        </w:rPr>
        <w:t xml:space="preserve">, L. (2006). </w:t>
      </w:r>
      <w:r>
        <w:rPr>
          <w:rStyle w:val="Ninguno"/>
          <w:rtl/>
          <w:lang w:val="ar-SA"/>
        </w:rPr>
        <w:t>“</w:t>
      </w:r>
      <w:r>
        <w:rPr>
          <w:rStyle w:val="Ninguno"/>
        </w:rPr>
        <w:t>Educación sexual y prevención de la violencia” Hipólita Ediciones.</w:t>
      </w:r>
    </w:p>
    <w:p w14:paraId="3A95FA64" w14:textId="77777777" w:rsidR="00946991" w:rsidRDefault="00946991" w:rsidP="00E555B2">
      <w:pPr>
        <w:pStyle w:val="Cuerpo"/>
        <w:numPr>
          <w:ilvl w:val="0"/>
          <w:numId w:val="5"/>
        </w:numPr>
        <w:rPr>
          <w:b/>
          <w:bCs/>
        </w:rPr>
      </w:pPr>
      <w:proofErr w:type="spellStart"/>
      <w:r>
        <w:rPr>
          <w:rStyle w:val="Ninguno"/>
        </w:rPr>
        <w:t>Pavan</w:t>
      </w:r>
      <w:proofErr w:type="spellEnd"/>
      <w:r>
        <w:rPr>
          <w:rStyle w:val="Ninguno"/>
        </w:rPr>
        <w:t xml:space="preserve">, V. Comp. (2016). </w:t>
      </w:r>
      <w:r>
        <w:rPr>
          <w:rStyle w:val="Ninguno"/>
          <w:rtl/>
          <w:lang w:val="ar-SA"/>
        </w:rPr>
        <w:t>“</w:t>
      </w:r>
      <w:r>
        <w:rPr>
          <w:rStyle w:val="Ninguno"/>
        </w:rPr>
        <w:t>Niñez Trans. Experiencia de reconocimiento y derecho a la identidad</w:t>
      </w:r>
      <w:r w:rsidRPr="00E96D69">
        <w:rPr>
          <w:rStyle w:val="Ninguno"/>
          <w:lang w:val="es-AR"/>
        </w:rPr>
        <w:t>´´</w:t>
      </w:r>
      <w:r>
        <w:rPr>
          <w:rStyle w:val="Ninguno"/>
        </w:rPr>
        <w:t>. Ediciones UNGS. Buenos Aires.</w:t>
      </w:r>
    </w:p>
    <w:p w14:paraId="26B3B3C8" w14:textId="77777777" w:rsidR="00946991" w:rsidRPr="00E555B2" w:rsidRDefault="00946991" w:rsidP="00E555B2">
      <w:pPr>
        <w:pStyle w:val="Cuerpo"/>
        <w:numPr>
          <w:ilvl w:val="0"/>
          <w:numId w:val="5"/>
        </w:numPr>
        <w:rPr>
          <w:rStyle w:val="Ninguno"/>
          <w:b/>
          <w:bCs/>
          <w:lang w:val="en-US"/>
        </w:rPr>
      </w:pPr>
      <w:r w:rsidRPr="00E25627">
        <w:rPr>
          <w:rStyle w:val="Ninguno"/>
          <w:lang w:val="es-AR"/>
        </w:rPr>
        <w:t xml:space="preserve"> Del Sueldo Padilla, A.; Marega, O.; Capandegui, C.; (2018) ´´Guia de procedimientos de atención integral de personas lesbianas, bisexuales, transexuales e intersexuales´´. </w:t>
      </w:r>
      <w:r>
        <w:rPr>
          <w:rStyle w:val="Ninguno"/>
          <w:lang w:val="en-US"/>
        </w:rPr>
        <w:t>Editorial Ascune. Buenos Aires.</w:t>
      </w:r>
    </w:p>
    <w:p w14:paraId="5704D73F" w14:textId="77777777" w:rsidR="00E555B2" w:rsidRPr="00E555B2" w:rsidRDefault="00E555B2" w:rsidP="00E555B2">
      <w:pPr>
        <w:pStyle w:val="Cuerpo"/>
        <w:numPr>
          <w:ilvl w:val="0"/>
          <w:numId w:val="5"/>
        </w:numPr>
        <w:rPr>
          <w:b/>
          <w:bCs/>
          <w:lang w:val="es-AR"/>
        </w:rPr>
      </w:pPr>
      <w:r w:rsidRPr="00E555B2">
        <w:rPr>
          <w:rStyle w:val="Ninguno"/>
          <w:lang w:val="es-AR"/>
        </w:rPr>
        <w:t>Preciado, P. “Testo yonqui”. E</w:t>
      </w:r>
      <w:r>
        <w:rPr>
          <w:rStyle w:val="Ninguno"/>
          <w:lang w:val="es-AR"/>
        </w:rPr>
        <w:t>diciones Paidós. (2014).</w:t>
      </w:r>
    </w:p>
    <w:p w14:paraId="6FC272B0" w14:textId="77777777" w:rsidR="00946991" w:rsidRDefault="00946991" w:rsidP="00E555B2">
      <w:pPr>
        <w:pStyle w:val="Cuerpo"/>
        <w:numPr>
          <w:ilvl w:val="0"/>
          <w:numId w:val="5"/>
        </w:numPr>
        <w:rPr>
          <w:b/>
          <w:bCs/>
        </w:rPr>
      </w:pPr>
      <w:r>
        <w:rPr>
          <w:rStyle w:val="Ninguno"/>
        </w:rPr>
        <w:t>Ramos, R. y Luis M. Aller Atucha. (2012). “¿</w:t>
      </w:r>
      <w:proofErr w:type="spellStart"/>
      <w:r>
        <w:rPr>
          <w:rStyle w:val="Ninguno"/>
          <w:lang w:val="pt-PT"/>
        </w:rPr>
        <w:t>Sexosof</w:t>
      </w:r>
      <w:proofErr w:type="spellEnd"/>
      <w:r>
        <w:rPr>
          <w:rStyle w:val="Ninguno"/>
        </w:rPr>
        <w:t>í</w:t>
      </w:r>
      <w:r>
        <w:rPr>
          <w:rStyle w:val="Ninguno"/>
          <w:lang w:val="pt-PT"/>
        </w:rPr>
        <w:t xml:space="preserve">a o </w:t>
      </w:r>
      <w:proofErr w:type="spellStart"/>
      <w:r>
        <w:rPr>
          <w:rStyle w:val="Ninguno"/>
          <w:lang w:val="pt-PT"/>
        </w:rPr>
        <w:t>Educaci</w:t>
      </w:r>
      <w:r>
        <w:rPr>
          <w:rStyle w:val="Ninguno"/>
        </w:rPr>
        <w:t>ón</w:t>
      </w:r>
      <w:proofErr w:type="spellEnd"/>
      <w:r>
        <w:rPr>
          <w:rStyle w:val="Ninguno"/>
        </w:rPr>
        <w:t xml:space="preserve"> de las sexualidades?”. Editorial Universitaria. UNAM. Misiones. </w:t>
      </w:r>
    </w:p>
    <w:p w14:paraId="11B6ABDF" w14:textId="77777777" w:rsidR="00946991" w:rsidRDefault="00946991" w:rsidP="00E555B2">
      <w:pPr>
        <w:pStyle w:val="Cuerpo"/>
        <w:numPr>
          <w:ilvl w:val="0"/>
          <w:numId w:val="5"/>
        </w:numPr>
        <w:rPr>
          <w:b/>
          <w:bCs/>
        </w:rPr>
      </w:pPr>
      <w:r>
        <w:rPr>
          <w:rStyle w:val="Ninguno"/>
        </w:rPr>
        <w:t>Raí</w:t>
      </w:r>
      <w:proofErr w:type="spellStart"/>
      <w:r>
        <w:rPr>
          <w:rStyle w:val="Ninguno"/>
          <w:lang w:val="pt-PT"/>
        </w:rPr>
        <w:t>ces</w:t>
      </w:r>
      <w:proofErr w:type="spellEnd"/>
      <w:r>
        <w:rPr>
          <w:rStyle w:val="Ninguno"/>
          <w:lang w:val="pt-PT"/>
        </w:rPr>
        <w:t xml:space="preserve"> </w:t>
      </w:r>
      <w:proofErr w:type="spellStart"/>
      <w:r>
        <w:rPr>
          <w:rStyle w:val="Ninguno"/>
          <w:lang w:val="pt-PT"/>
        </w:rPr>
        <w:t>Montero</w:t>
      </w:r>
      <w:proofErr w:type="spellEnd"/>
      <w:r>
        <w:rPr>
          <w:rStyle w:val="Ninguno"/>
          <w:lang w:val="pt-PT"/>
        </w:rPr>
        <w:t xml:space="preserve">, J.H. (2010). </w:t>
      </w:r>
      <w:r>
        <w:rPr>
          <w:rStyle w:val="Ninguno"/>
          <w:rtl/>
          <w:lang w:val="ar-SA"/>
        </w:rPr>
        <w:t>“</w:t>
      </w:r>
      <w:r>
        <w:rPr>
          <w:rStyle w:val="Ninguno"/>
        </w:rPr>
        <w:t>Un cuerpo: Mil sexos”</w:t>
      </w:r>
      <w:r>
        <w:rPr>
          <w:rStyle w:val="Ninguno"/>
          <w:lang w:val="pt-PT"/>
        </w:rPr>
        <w:t xml:space="preserve">. </w:t>
      </w:r>
      <w:proofErr w:type="gramStart"/>
      <w:r>
        <w:rPr>
          <w:rStyle w:val="Ninguno"/>
          <w:lang w:val="pt-PT"/>
        </w:rPr>
        <w:t>Editorial Topia</w:t>
      </w:r>
      <w:proofErr w:type="gramEnd"/>
      <w:r>
        <w:rPr>
          <w:rStyle w:val="Ninguno"/>
          <w:lang w:val="pt-PT"/>
        </w:rPr>
        <w:t>. Buenos Aires.</w:t>
      </w:r>
    </w:p>
    <w:p w14:paraId="27EC4D13" w14:textId="77777777" w:rsidR="00946991" w:rsidRPr="00E25627" w:rsidRDefault="00946991" w:rsidP="00E555B2">
      <w:pPr>
        <w:pStyle w:val="Cuerpo"/>
        <w:numPr>
          <w:ilvl w:val="0"/>
          <w:numId w:val="5"/>
        </w:numPr>
        <w:rPr>
          <w:b/>
          <w:bCs/>
          <w:lang w:val="es-AR"/>
        </w:rPr>
      </w:pPr>
      <w:r w:rsidRPr="00E25627">
        <w:rPr>
          <w:rStyle w:val="Ninguno"/>
          <w:lang w:val="es-AR"/>
        </w:rPr>
        <w:t>UNFPA (2014) ´´El poder de 1.800 millones. Los adolescentes, los jóvenes y la transformación del futuro´´.</w:t>
      </w:r>
    </w:p>
    <w:p w14:paraId="2F559B2F" w14:textId="77777777" w:rsidR="00946991" w:rsidRDefault="00946991" w:rsidP="00E555B2">
      <w:pPr>
        <w:pStyle w:val="Cuerpo"/>
        <w:numPr>
          <w:ilvl w:val="0"/>
          <w:numId w:val="5"/>
        </w:numPr>
        <w:rPr>
          <w:b/>
          <w:bCs/>
          <w:lang w:val="en-US"/>
        </w:rPr>
      </w:pPr>
      <w:r>
        <w:rPr>
          <w:rStyle w:val="Ninguno"/>
          <w:lang w:val="en-US"/>
        </w:rPr>
        <w:lastRenderedPageBreak/>
        <w:t>Kirby, D. (2007) ´´Sex and HIV programs: Their impact on sexual behaviors of young people throughout de world´´. Journal of adolescent health 40: 206-217.</w:t>
      </w:r>
    </w:p>
    <w:p w14:paraId="022F2648" w14:textId="77777777" w:rsidR="00946991" w:rsidRDefault="00946991" w:rsidP="00E555B2">
      <w:pPr>
        <w:pStyle w:val="Cuerpo"/>
        <w:numPr>
          <w:ilvl w:val="0"/>
          <w:numId w:val="5"/>
        </w:numPr>
        <w:rPr>
          <w:b/>
          <w:bCs/>
        </w:rPr>
      </w:pPr>
      <w:r>
        <w:rPr>
          <w:rStyle w:val="Ninguno"/>
        </w:rPr>
        <w:t xml:space="preserve">Villa, A. (2009). </w:t>
      </w:r>
      <w:r>
        <w:rPr>
          <w:rStyle w:val="Ninguno"/>
          <w:rtl/>
          <w:lang w:val="ar-SA"/>
        </w:rPr>
        <w:t>“</w:t>
      </w:r>
      <w:r>
        <w:rPr>
          <w:rStyle w:val="Ninguno"/>
        </w:rPr>
        <w:t>Sexualidad, relaciones de g</w:t>
      </w:r>
      <w:r>
        <w:rPr>
          <w:rStyle w:val="Ninguno"/>
          <w:lang w:val="fr-FR"/>
        </w:rPr>
        <w:t>é</w:t>
      </w:r>
      <w:proofErr w:type="spellStart"/>
      <w:r>
        <w:rPr>
          <w:rStyle w:val="Ninguno"/>
        </w:rPr>
        <w:t>nero</w:t>
      </w:r>
      <w:proofErr w:type="spellEnd"/>
      <w:r>
        <w:rPr>
          <w:rStyle w:val="Ninguno"/>
        </w:rPr>
        <w:t xml:space="preserve"> y de generación”</w:t>
      </w:r>
      <w:r>
        <w:rPr>
          <w:rStyle w:val="Ninguno"/>
          <w:lang w:val="pt-PT"/>
        </w:rPr>
        <w:t xml:space="preserve">. </w:t>
      </w:r>
      <w:proofErr w:type="spellStart"/>
      <w:r>
        <w:rPr>
          <w:rStyle w:val="Ninguno"/>
          <w:lang w:val="pt-PT"/>
        </w:rPr>
        <w:t>Noveduc</w:t>
      </w:r>
      <w:proofErr w:type="spellEnd"/>
      <w:r>
        <w:rPr>
          <w:rStyle w:val="Ninguno"/>
          <w:lang w:val="pt-PT"/>
        </w:rPr>
        <w:t>. Buenos Aires.</w:t>
      </w:r>
    </w:p>
    <w:p w14:paraId="65DC4137" w14:textId="77777777" w:rsidR="00946991" w:rsidRDefault="00946991" w:rsidP="00E555B2">
      <w:pPr>
        <w:pStyle w:val="Cuerpo"/>
        <w:numPr>
          <w:ilvl w:val="0"/>
          <w:numId w:val="5"/>
        </w:numPr>
        <w:rPr>
          <w:b/>
          <w:bCs/>
        </w:rPr>
      </w:pPr>
      <w:r>
        <w:rPr>
          <w:rStyle w:val="Ninguno"/>
        </w:rPr>
        <w:t xml:space="preserve">Weiss, M. y Di Lorenzo, S. (2008). </w:t>
      </w:r>
      <w:r>
        <w:rPr>
          <w:rStyle w:val="Ninguno"/>
          <w:rtl/>
          <w:lang w:val="ar-SA"/>
        </w:rPr>
        <w:t>“</w:t>
      </w:r>
      <w:r>
        <w:rPr>
          <w:rStyle w:val="Ninguno"/>
        </w:rPr>
        <w:t>100 ideas para la Educación Sexual en la escuela secundaria”. Recursos para el aula. Editorial Troquel.</w:t>
      </w:r>
    </w:p>
    <w:p w14:paraId="4DBEC980" w14:textId="77777777" w:rsidR="00E555B2" w:rsidRDefault="00946991" w:rsidP="00E555B2">
      <w:pPr>
        <w:pStyle w:val="Cuerpo"/>
        <w:numPr>
          <w:ilvl w:val="0"/>
          <w:numId w:val="5"/>
        </w:numPr>
        <w:rPr>
          <w:rStyle w:val="Ninguno"/>
          <w:b/>
          <w:bCs/>
          <w:lang w:val="en-US"/>
        </w:rPr>
      </w:pPr>
      <w:r w:rsidRPr="00E25627">
        <w:rPr>
          <w:rStyle w:val="Ninguno"/>
          <w:lang w:val="es-AR"/>
        </w:rPr>
        <w:t xml:space="preserve">Intendencia de Montevideo 1a edición (2011). ´´Derechos sexuales y reproductivos de las mujeres con discapacidad. Estudio sobre la accesibilidad de los servicios de salud en Montevideo´´.  </w:t>
      </w:r>
      <w:r>
        <w:rPr>
          <w:rStyle w:val="Ninguno"/>
          <w:lang w:val="en-US"/>
        </w:rPr>
        <w:t>Montevideo.</w:t>
      </w:r>
    </w:p>
    <w:p w14:paraId="2B452146" w14:textId="77777777" w:rsidR="00E555B2" w:rsidRPr="00E555B2" w:rsidRDefault="00946991" w:rsidP="00E555B2">
      <w:pPr>
        <w:pStyle w:val="Cuerpo"/>
        <w:numPr>
          <w:ilvl w:val="0"/>
          <w:numId w:val="5"/>
        </w:numPr>
        <w:rPr>
          <w:rStyle w:val="Ninguno"/>
          <w:b/>
          <w:bCs/>
          <w:lang w:val="en-US"/>
        </w:rPr>
      </w:pPr>
      <w:r>
        <w:rPr>
          <w:rStyle w:val="Ninguno"/>
        </w:rPr>
        <w:t xml:space="preserve">Ministerio de salud de la Nación, Ministerio de Salud de la Provincia de Buenos Aires, Secretaría de Salud de la Ciudad de Buenos Aires. (2005). </w:t>
      </w:r>
      <w:r w:rsidRPr="00E555B2">
        <w:rPr>
          <w:rStyle w:val="Ninguno"/>
          <w:rtl/>
          <w:lang w:val="ar-SA"/>
        </w:rPr>
        <w:t>“</w:t>
      </w:r>
      <w:r>
        <w:rPr>
          <w:rStyle w:val="Ninguno"/>
        </w:rPr>
        <w:t xml:space="preserve">Sexualidad y cuidados: reproducción, anticoncepción, ITS y VIH/Sida”. Material de apoyo cara a cara, </w:t>
      </w:r>
      <w:proofErr w:type="spellStart"/>
      <w:r>
        <w:rPr>
          <w:rStyle w:val="Ninguno"/>
        </w:rPr>
        <w:t>Pá</w:t>
      </w:r>
      <w:r w:rsidRPr="00E555B2">
        <w:rPr>
          <w:rStyle w:val="Ninguno"/>
          <w:lang w:val="pt-PT"/>
        </w:rPr>
        <w:t>gina</w:t>
      </w:r>
      <w:proofErr w:type="spellEnd"/>
      <w:r w:rsidRPr="00E555B2">
        <w:rPr>
          <w:rStyle w:val="Ninguno"/>
          <w:lang w:val="pt-PT"/>
        </w:rPr>
        <w:t xml:space="preserve"> 4 a 17. Este texto está </w:t>
      </w:r>
      <w:r>
        <w:rPr>
          <w:rStyle w:val="Ninguno"/>
        </w:rPr>
        <w:t xml:space="preserve">disponible en la sección </w:t>
      </w:r>
      <w:proofErr w:type="spellStart"/>
      <w:r>
        <w:rPr>
          <w:rStyle w:val="Ninguno"/>
        </w:rPr>
        <w:t>mó</w:t>
      </w:r>
      <w:r w:rsidRPr="00E555B2">
        <w:rPr>
          <w:rStyle w:val="Ninguno"/>
          <w:lang w:val="pt-PT"/>
        </w:rPr>
        <w:t>dulo</w:t>
      </w:r>
      <w:proofErr w:type="spellEnd"/>
      <w:r w:rsidRPr="00E555B2">
        <w:rPr>
          <w:rStyle w:val="Ninguno"/>
          <w:lang w:val="pt-PT"/>
        </w:rPr>
        <w:t xml:space="preserve"> 1. </w:t>
      </w:r>
    </w:p>
    <w:p w14:paraId="161A31E1" w14:textId="77777777" w:rsidR="00E555B2" w:rsidRPr="00E555B2" w:rsidRDefault="00946991" w:rsidP="00E555B2">
      <w:pPr>
        <w:pStyle w:val="Cuerpo"/>
        <w:numPr>
          <w:ilvl w:val="0"/>
          <w:numId w:val="5"/>
        </w:numPr>
        <w:rPr>
          <w:rStyle w:val="Ninguno"/>
          <w:b/>
          <w:bCs/>
          <w:lang w:val="es-AR"/>
        </w:rPr>
      </w:pPr>
      <w:r>
        <w:rPr>
          <w:rStyle w:val="Ninguno"/>
        </w:rPr>
        <w:t>¿</w:t>
      </w:r>
      <w:r w:rsidRPr="007E4F68">
        <w:rPr>
          <w:rStyle w:val="Ninguno"/>
          <w:lang w:val="nl-NL"/>
        </w:rPr>
        <w:t>De d</w:t>
      </w:r>
      <w:proofErr w:type="spellStart"/>
      <w:r>
        <w:rPr>
          <w:rStyle w:val="Ninguno"/>
        </w:rPr>
        <w:t>ónde</w:t>
      </w:r>
      <w:proofErr w:type="spellEnd"/>
      <w:r>
        <w:rPr>
          <w:rStyle w:val="Ninguno"/>
        </w:rPr>
        <w:t xml:space="preserve"> vienen los </w:t>
      </w:r>
      <w:proofErr w:type="spellStart"/>
      <w:r>
        <w:rPr>
          <w:rStyle w:val="Ninguno"/>
        </w:rPr>
        <w:t>niñ</w:t>
      </w:r>
      <w:proofErr w:type="spellEnd"/>
      <w:r w:rsidRPr="007E4F68">
        <w:rPr>
          <w:rStyle w:val="Ninguno"/>
          <w:lang w:val="zh-TW" w:eastAsia="zh-TW"/>
        </w:rPr>
        <w:t>os? P</w:t>
      </w:r>
      <w:proofErr w:type="spellStart"/>
      <w:r>
        <w:rPr>
          <w:rStyle w:val="Ninguno"/>
        </w:rPr>
        <w:t>ágina</w:t>
      </w:r>
      <w:proofErr w:type="spellEnd"/>
      <w:r>
        <w:rPr>
          <w:rStyle w:val="Ninguno"/>
        </w:rPr>
        <w:t xml:space="preserve"> del Departamento de </w:t>
      </w:r>
      <w:proofErr w:type="spellStart"/>
      <w:r>
        <w:rPr>
          <w:rStyle w:val="Ninguno"/>
        </w:rPr>
        <w:t>Educació</w:t>
      </w:r>
      <w:proofErr w:type="spellEnd"/>
      <w:r w:rsidRPr="007E4F68">
        <w:rPr>
          <w:rStyle w:val="Ninguno"/>
          <w:lang w:val="de-DE"/>
        </w:rPr>
        <w:t xml:space="preserve">n </w:t>
      </w:r>
      <w:proofErr w:type="spellStart"/>
      <w:r w:rsidRPr="007E4F68">
        <w:rPr>
          <w:rStyle w:val="Ninguno"/>
          <w:lang w:val="de-DE"/>
        </w:rPr>
        <w:t>Generalit</w:t>
      </w:r>
      <w:proofErr w:type="spellEnd"/>
      <w:r w:rsidRPr="007E4F68">
        <w:rPr>
          <w:rStyle w:val="Ninguno"/>
          <w:lang w:val="pt-PT"/>
        </w:rPr>
        <w:t xml:space="preserve">á </w:t>
      </w:r>
      <w:r w:rsidRPr="007E4F68">
        <w:rPr>
          <w:rStyle w:val="Ninguno"/>
          <w:lang w:val="fr-FR"/>
        </w:rPr>
        <w:t xml:space="preserve">de </w:t>
      </w:r>
      <w:proofErr w:type="spellStart"/>
      <w:r w:rsidRPr="007E4F68">
        <w:rPr>
          <w:rStyle w:val="Ninguno"/>
          <w:lang w:val="fr-FR"/>
        </w:rPr>
        <w:t>Catalunya</w:t>
      </w:r>
      <w:proofErr w:type="spellEnd"/>
      <w:r w:rsidRPr="007E4F68">
        <w:rPr>
          <w:rStyle w:val="Ninguno"/>
          <w:lang w:val="fr-FR"/>
        </w:rPr>
        <w:t xml:space="preserve">, </w:t>
      </w:r>
      <w:proofErr w:type="spellStart"/>
      <w:r w:rsidRPr="007E4F68">
        <w:rPr>
          <w:rStyle w:val="Ninguno"/>
          <w:lang w:val="fr-FR"/>
        </w:rPr>
        <w:t>Deparatamen</w:t>
      </w:r>
      <w:proofErr w:type="spellEnd"/>
      <w:r w:rsidRPr="007E4F68">
        <w:rPr>
          <w:rStyle w:val="Ninguno"/>
          <w:lang w:val="fr-FR"/>
        </w:rPr>
        <w:t xml:space="preserve"> d'e </w:t>
      </w:r>
      <w:proofErr w:type="spellStart"/>
      <w:r w:rsidRPr="007E4F68">
        <w:rPr>
          <w:rStyle w:val="Ninguno"/>
          <w:lang w:val="fr-FR"/>
        </w:rPr>
        <w:t>Educaci</w:t>
      </w:r>
      <w:r>
        <w:rPr>
          <w:rStyle w:val="Ninguno"/>
        </w:rPr>
        <w:t>ó</w:t>
      </w:r>
      <w:proofErr w:type="spellEnd"/>
      <w:r>
        <w:rPr>
          <w:rStyle w:val="Ninguno"/>
        </w:rPr>
        <w:t>:</w:t>
      </w:r>
      <w:r w:rsidR="00E555B2">
        <w:rPr>
          <w:rStyle w:val="Ninguno"/>
        </w:rPr>
        <w:t xml:space="preserve"> </w:t>
      </w:r>
    </w:p>
    <w:p w14:paraId="05F8481A" w14:textId="77777777" w:rsidR="006F05E0" w:rsidRPr="00E555B2" w:rsidRDefault="00BA5D46" w:rsidP="00E555B2">
      <w:pPr>
        <w:pStyle w:val="Cuerpo"/>
        <w:ind w:left="720"/>
        <w:rPr>
          <w:b/>
          <w:bCs/>
          <w:lang w:val="es-AR"/>
        </w:rPr>
      </w:pPr>
      <w:hyperlink r:id="rId9" w:history="1">
        <w:r w:rsidR="00E555B2" w:rsidRPr="00FD3E9B">
          <w:rPr>
            <w:rStyle w:val="Hipervnculo"/>
            <w:b/>
            <w:bCs/>
            <w:lang w:val="es-AR"/>
          </w:rPr>
          <w:t>http://www.xtec.es/~mpuigpe1/ninos/index.htm</w:t>
        </w:r>
      </w:hyperlink>
    </w:p>
    <w:p w14:paraId="20F2CC3D" w14:textId="77777777" w:rsidR="007E4F68" w:rsidRPr="00E555B2" w:rsidRDefault="007E4F68" w:rsidP="00E555B2">
      <w:pPr>
        <w:pStyle w:val="Cuerpo"/>
        <w:numPr>
          <w:ilvl w:val="0"/>
          <w:numId w:val="5"/>
        </w:numPr>
        <w:rPr>
          <w:bCs/>
          <w:lang w:val="es-AR"/>
        </w:rPr>
      </w:pPr>
      <w:r w:rsidRPr="007E4F68">
        <w:rPr>
          <w:bCs/>
        </w:rPr>
        <w:t xml:space="preserve">Salud Sexual femenina. Un enfoque conceptual y práctico. </w:t>
      </w:r>
      <w:proofErr w:type="spellStart"/>
      <w:r w:rsidRPr="007E4F68">
        <w:rPr>
          <w:bCs/>
        </w:rPr>
        <w:t>Dra</w:t>
      </w:r>
      <w:proofErr w:type="spellEnd"/>
      <w:r w:rsidRPr="007E4F68">
        <w:rPr>
          <w:bCs/>
        </w:rPr>
        <w:t xml:space="preserve"> </w:t>
      </w:r>
      <w:proofErr w:type="spellStart"/>
      <w:proofErr w:type="gramStart"/>
      <w:r w:rsidRPr="007E4F68">
        <w:rPr>
          <w:bCs/>
        </w:rPr>
        <w:t>O.Marega</w:t>
      </w:r>
      <w:proofErr w:type="spellEnd"/>
      <w:proofErr w:type="gramEnd"/>
      <w:r w:rsidRPr="007E4F68">
        <w:rPr>
          <w:bCs/>
        </w:rPr>
        <w:t>.</w:t>
      </w:r>
      <w:r w:rsidR="00E555B2">
        <w:rPr>
          <w:bCs/>
        </w:rPr>
        <w:t xml:space="preserve"> </w:t>
      </w:r>
      <w:r w:rsidRPr="007E4F68">
        <w:rPr>
          <w:bCs/>
        </w:rPr>
        <w:t>Editorial Ascune. 2019</w:t>
      </w:r>
      <w:r w:rsidR="00E555B2">
        <w:rPr>
          <w:bCs/>
        </w:rPr>
        <w:t>. Buenos Aires.</w:t>
      </w:r>
    </w:p>
    <w:p w14:paraId="1D91FBE1" w14:textId="77777777" w:rsidR="007E4F68" w:rsidRPr="00E555B2" w:rsidRDefault="007E4F68" w:rsidP="007E4F68">
      <w:pPr>
        <w:pStyle w:val="Cuerpo"/>
        <w:ind w:left="360"/>
        <w:rPr>
          <w:b/>
          <w:bCs/>
          <w:lang w:val="es-AR"/>
        </w:rPr>
      </w:pPr>
    </w:p>
    <w:sectPr w:rsidR="007E4F68" w:rsidRPr="00E555B2" w:rsidSect="009C051E">
      <w:pgSz w:w="11906" w:h="16838"/>
      <w:pgMar w:top="1417" w:right="1701" w:bottom="1417" w:left="1701" w:header="708" w:footer="708" w:gutter="0"/>
      <w:pgBorders w:offsetFrom="page">
        <w:top w:val="single" w:sz="24" w:space="24" w:color="C00000" w:shadow="1"/>
        <w:left w:val="single" w:sz="24" w:space="24" w:color="C00000" w:shadow="1"/>
        <w:bottom w:val="single" w:sz="24" w:space="24" w:color="C00000" w:shadow="1"/>
        <w:right w:val="single" w:sz="24" w:space="24" w:color="C00000"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venir Next">
    <w:altName w:val="Avenir Next"/>
    <w:panose1 w:val="020B0503020202020204"/>
    <w:charset w:val="00"/>
    <w:family w:val="swiss"/>
    <w:pitch w:val="variable"/>
    <w:sig w:usb0="8000002F" w:usb1="5000204A" w:usb2="00000000" w:usb3="00000000" w:csb0="0000009B" w:csb1="00000000"/>
  </w:font>
  <w:font w:name="FuturaTEE">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E605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4835D1"/>
    <w:multiLevelType w:val="hybridMultilevel"/>
    <w:tmpl w:val="A1C4593E"/>
    <w:styleLink w:val="Nmero"/>
    <w:lvl w:ilvl="0" w:tplc="F424D01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8A0696">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466FF8">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1AA690">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A455EC">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2ED0BC">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D4EEC8">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743BDE">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EC40D0">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7E52362"/>
    <w:multiLevelType w:val="hybridMultilevel"/>
    <w:tmpl w:val="A1C4593E"/>
    <w:numStyleLink w:val="Nmero"/>
  </w:abstractNum>
  <w:abstractNum w:abstractNumId="3" w15:restartNumberingAfterBreak="0">
    <w:nsid w:val="4AB00457"/>
    <w:multiLevelType w:val="hybridMultilevel"/>
    <w:tmpl w:val="36AA9ED0"/>
    <w:lvl w:ilvl="0" w:tplc="62B893C4">
      <w:start w:val="1"/>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6A244122"/>
    <w:multiLevelType w:val="hybridMultilevel"/>
    <w:tmpl w:val="E54E6D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6EDD56FE"/>
    <w:multiLevelType w:val="hybridMultilevel"/>
    <w:tmpl w:val="06B6BCB8"/>
    <w:lvl w:ilvl="0" w:tplc="63482D86">
      <w:start w:val="1"/>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lvlOverride w:ilvl="0">
      <w:lvl w:ilvl="0" w:tplc="AB6847E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B520138">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FF046CA">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FB216E4">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9FF62762">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527E24F4">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00E4AC66">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8329D9A">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E56F798">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46"/>
    <w:rsid w:val="0002227E"/>
    <w:rsid w:val="0005416E"/>
    <w:rsid w:val="000744AB"/>
    <w:rsid w:val="00100FE3"/>
    <w:rsid w:val="00104A17"/>
    <w:rsid w:val="001137CD"/>
    <w:rsid w:val="00123FC3"/>
    <w:rsid w:val="00145FAA"/>
    <w:rsid w:val="00175DC1"/>
    <w:rsid w:val="00177C0C"/>
    <w:rsid w:val="00180288"/>
    <w:rsid w:val="001B3258"/>
    <w:rsid w:val="001D1D61"/>
    <w:rsid w:val="001E4396"/>
    <w:rsid w:val="001F4748"/>
    <w:rsid w:val="002333D2"/>
    <w:rsid w:val="0026399F"/>
    <w:rsid w:val="00263BB0"/>
    <w:rsid w:val="00267F01"/>
    <w:rsid w:val="00284747"/>
    <w:rsid w:val="002A3A32"/>
    <w:rsid w:val="002C36E7"/>
    <w:rsid w:val="003045B9"/>
    <w:rsid w:val="0032094B"/>
    <w:rsid w:val="00330E27"/>
    <w:rsid w:val="003D6736"/>
    <w:rsid w:val="004213EF"/>
    <w:rsid w:val="004339A3"/>
    <w:rsid w:val="004E13D9"/>
    <w:rsid w:val="004F12EE"/>
    <w:rsid w:val="00557DAA"/>
    <w:rsid w:val="005A27DF"/>
    <w:rsid w:val="005F4CBA"/>
    <w:rsid w:val="0060221D"/>
    <w:rsid w:val="00612259"/>
    <w:rsid w:val="006322E7"/>
    <w:rsid w:val="006401A1"/>
    <w:rsid w:val="0064494D"/>
    <w:rsid w:val="00660C6E"/>
    <w:rsid w:val="00662EFB"/>
    <w:rsid w:val="006F05E0"/>
    <w:rsid w:val="007302B7"/>
    <w:rsid w:val="0076246D"/>
    <w:rsid w:val="00770C3E"/>
    <w:rsid w:val="007A1244"/>
    <w:rsid w:val="007A34EF"/>
    <w:rsid w:val="007C36C2"/>
    <w:rsid w:val="007E4F68"/>
    <w:rsid w:val="007F2D31"/>
    <w:rsid w:val="00830984"/>
    <w:rsid w:val="008E1222"/>
    <w:rsid w:val="009360A2"/>
    <w:rsid w:val="00942C8C"/>
    <w:rsid w:val="00946991"/>
    <w:rsid w:val="00957C65"/>
    <w:rsid w:val="00960584"/>
    <w:rsid w:val="009C051E"/>
    <w:rsid w:val="00A31278"/>
    <w:rsid w:val="00A52B7E"/>
    <w:rsid w:val="00A645C1"/>
    <w:rsid w:val="00B156A0"/>
    <w:rsid w:val="00BA5D46"/>
    <w:rsid w:val="00BE6848"/>
    <w:rsid w:val="00BF5710"/>
    <w:rsid w:val="00C10FF4"/>
    <w:rsid w:val="00C4688D"/>
    <w:rsid w:val="00C967BF"/>
    <w:rsid w:val="00D161DF"/>
    <w:rsid w:val="00D8080F"/>
    <w:rsid w:val="00DB63FC"/>
    <w:rsid w:val="00DF1C90"/>
    <w:rsid w:val="00E25627"/>
    <w:rsid w:val="00E555B2"/>
    <w:rsid w:val="00E679CB"/>
    <w:rsid w:val="00E81430"/>
    <w:rsid w:val="00E96D69"/>
    <w:rsid w:val="00EA2270"/>
    <w:rsid w:val="00F113B2"/>
    <w:rsid w:val="00F36B13"/>
    <w:rsid w:val="00F52BED"/>
    <w:rsid w:val="00F54A79"/>
    <w:rsid w:val="00F61599"/>
    <w:rsid w:val="00F902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D291F"/>
  <w15:chartTrackingRefBased/>
  <w15:docId w15:val="{108AEB5B-4DDD-9446-92EC-6215E94C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character" w:styleId="Hipervnculovisitado">
    <w:name w:val="FollowedHyperlink"/>
    <w:rPr>
      <w:color w:val="800080"/>
      <w:u w:val="single"/>
    </w:rPr>
  </w:style>
  <w:style w:type="paragraph" w:styleId="Textoindependiente">
    <w:name w:val="Body Text"/>
    <w:basedOn w:val="Normal"/>
    <w:rsid w:val="009360A2"/>
    <w:rPr>
      <w:rFonts w:ascii="Tahoma" w:hAnsi="Tahoma"/>
      <w:b/>
      <w:szCs w:val="20"/>
      <w:u w:val="single"/>
      <w:lang w:val="es-AR"/>
    </w:rPr>
  </w:style>
  <w:style w:type="paragraph" w:styleId="Ttulo">
    <w:name w:val="Title"/>
    <w:basedOn w:val="Normal"/>
    <w:qFormat/>
    <w:rsid w:val="009360A2"/>
    <w:pPr>
      <w:ind w:left="708"/>
      <w:jc w:val="center"/>
    </w:pPr>
    <w:rPr>
      <w:rFonts w:ascii="Arial Narrow" w:hAnsi="Arial Narrow"/>
      <w:b/>
      <w:bCs/>
    </w:rPr>
  </w:style>
  <w:style w:type="paragraph" w:styleId="NormalWeb">
    <w:name w:val="Normal (Web)"/>
    <w:basedOn w:val="Normal"/>
    <w:rsid w:val="00830984"/>
    <w:pPr>
      <w:spacing w:before="100" w:beforeAutospacing="1" w:after="100" w:afterAutospacing="1"/>
    </w:pPr>
  </w:style>
  <w:style w:type="paragraph" w:customStyle="1" w:styleId="Cuerpo">
    <w:name w:val="Cuerpo"/>
    <w:rsid w:val="00946991"/>
    <w:pPr>
      <w:pBdr>
        <w:top w:val="nil"/>
        <w:left w:val="nil"/>
        <w:bottom w:val="nil"/>
        <w:right w:val="nil"/>
        <w:between w:val="nil"/>
        <w:bar w:val="nil"/>
      </w:pBdr>
      <w:suppressAutoHyphens/>
      <w:spacing w:after="180" w:line="264" w:lineRule="auto"/>
    </w:pPr>
    <w:rPr>
      <w:rFonts w:ascii="Avenir Next" w:eastAsia="Arial Unicode MS" w:hAnsi="Avenir Next" w:cs="Arial Unicode MS"/>
      <w:color w:val="000000"/>
      <w:sz w:val="22"/>
      <w:szCs w:val="22"/>
      <w:bdr w:val="nil"/>
      <w:lang w:val="es-ES_tradnl" w:eastAsia="es-ES_tradnl"/>
    </w:rPr>
  </w:style>
  <w:style w:type="character" w:customStyle="1" w:styleId="Ninguno">
    <w:name w:val="Ninguno"/>
    <w:rsid w:val="00946991"/>
    <w:rPr>
      <w:lang w:val="es-ES_tradnl"/>
    </w:rPr>
  </w:style>
  <w:style w:type="numbering" w:customStyle="1" w:styleId="Nmero">
    <w:name w:val="Número"/>
    <w:rsid w:val="00946991"/>
    <w:pPr>
      <w:numPr>
        <w:numId w:val="3"/>
      </w:numPr>
    </w:pPr>
  </w:style>
  <w:style w:type="character" w:customStyle="1" w:styleId="Hyperlink0">
    <w:name w:val="Hyperlink.0"/>
    <w:rsid w:val="00946991"/>
  </w:style>
  <w:style w:type="character" w:customStyle="1" w:styleId="Hyperlink1">
    <w:name w:val="Hyperlink.1"/>
    <w:rsid w:val="00946991"/>
    <w:rPr>
      <w:b w:val="0"/>
      <w:bCs w:val="0"/>
      <w:u w:val="single"/>
    </w:rPr>
  </w:style>
  <w:style w:type="character" w:styleId="Mencinsinresolver">
    <w:name w:val="Unresolved Mention"/>
    <w:basedOn w:val="Fuentedeprrafopredeter"/>
    <w:uiPriority w:val="47"/>
    <w:rsid w:val="00E96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120393">
      <w:bodyDiv w:val="1"/>
      <w:marLeft w:val="0"/>
      <w:marRight w:val="0"/>
      <w:marTop w:val="0"/>
      <w:marBottom w:val="0"/>
      <w:divBdr>
        <w:top w:val="none" w:sz="0" w:space="0" w:color="auto"/>
        <w:left w:val="none" w:sz="0" w:space="0" w:color="auto"/>
        <w:bottom w:val="none" w:sz="0" w:space="0" w:color="auto"/>
        <w:right w:val="none" w:sz="0" w:space="0" w:color="auto"/>
      </w:divBdr>
      <w:divsChild>
        <w:div w:id="300693372">
          <w:marLeft w:val="0"/>
          <w:marRight w:val="0"/>
          <w:marTop w:val="0"/>
          <w:marBottom w:val="0"/>
          <w:divBdr>
            <w:top w:val="none" w:sz="0" w:space="0" w:color="auto"/>
            <w:left w:val="none" w:sz="0" w:space="0" w:color="auto"/>
            <w:bottom w:val="none" w:sz="0" w:space="0" w:color="auto"/>
            <w:right w:val="none" w:sz="0" w:space="0" w:color="auto"/>
          </w:divBdr>
        </w:div>
        <w:div w:id="710153378">
          <w:marLeft w:val="0"/>
          <w:marRight w:val="0"/>
          <w:marTop w:val="0"/>
          <w:marBottom w:val="0"/>
          <w:divBdr>
            <w:top w:val="none" w:sz="0" w:space="0" w:color="auto"/>
            <w:left w:val="none" w:sz="0" w:space="0" w:color="auto"/>
            <w:bottom w:val="none" w:sz="0" w:space="0" w:color="auto"/>
            <w:right w:val="none" w:sz="0" w:space="0" w:color="auto"/>
          </w:divBdr>
        </w:div>
        <w:div w:id="985353438">
          <w:marLeft w:val="0"/>
          <w:marRight w:val="0"/>
          <w:marTop w:val="0"/>
          <w:marBottom w:val="0"/>
          <w:divBdr>
            <w:top w:val="none" w:sz="0" w:space="0" w:color="auto"/>
            <w:left w:val="none" w:sz="0" w:space="0" w:color="auto"/>
            <w:bottom w:val="none" w:sz="0" w:space="0" w:color="auto"/>
            <w:right w:val="none" w:sz="0" w:space="0" w:color="auto"/>
          </w:divBdr>
        </w:div>
        <w:div w:id="1090858268">
          <w:marLeft w:val="0"/>
          <w:marRight w:val="0"/>
          <w:marTop w:val="0"/>
          <w:marBottom w:val="0"/>
          <w:divBdr>
            <w:top w:val="none" w:sz="0" w:space="0" w:color="auto"/>
            <w:left w:val="none" w:sz="0" w:space="0" w:color="auto"/>
            <w:bottom w:val="none" w:sz="0" w:space="0" w:color="auto"/>
            <w:right w:val="none" w:sz="0" w:space="0" w:color="auto"/>
          </w:divBdr>
        </w:div>
        <w:div w:id="1198739346">
          <w:marLeft w:val="0"/>
          <w:marRight w:val="0"/>
          <w:marTop w:val="0"/>
          <w:marBottom w:val="0"/>
          <w:divBdr>
            <w:top w:val="none" w:sz="0" w:space="0" w:color="auto"/>
            <w:left w:val="none" w:sz="0" w:space="0" w:color="auto"/>
            <w:bottom w:val="none" w:sz="0" w:space="0" w:color="auto"/>
            <w:right w:val="none" w:sz="0" w:space="0" w:color="auto"/>
          </w:divBdr>
        </w:div>
        <w:div w:id="1234508403">
          <w:marLeft w:val="0"/>
          <w:marRight w:val="0"/>
          <w:marTop w:val="0"/>
          <w:marBottom w:val="0"/>
          <w:divBdr>
            <w:top w:val="none" w:sz="0" w:space="0" w:color="auto"/>
            <w:left w:val="none" w:sz="0" w:space="0" w:color="auto"/>
            <w:bottom w:val="none" w:sz="0" w:space="0" w:color="auto"/>
            <w:right w:val="none" w:sz="0" w:space="0" w:color="auto"/>
          </w:divBdr>
        </w:div>
        <w:div w:id="1251544237">
          <w:marLeft w:val="0"/>
          <w:marRight w:val="0"/>
          <w:marTop w:val="0"/>
          <w:marBottom w:val="0"/>
          <w:divBdr>
            <w:top w:val="none" w:sz="0" w:space="0" w:color="auto"/>
            <w:left w:val="none" w:sz="0" w:space="0" w:color="auto"/>
            <w:bottom w:val="none" w:sz="0" w:space="0" w:color="auto"/>
            <w:right w:val="none" w:sz="0" w:space="0" w:color="auto"/>
          </w:divBdr>
        </w:div>
        <w:div w:id="1500805170">
          <w:marLeft w:val="0"/>
          <w:marRight w:val="0"/>
          <w:marTop w:val="0"/>
          <w:marBottom w:val="0"/>
          <w:divBdr>
            <w:top w:val="none" w:sz="0" w:space="0" w:color="auto"/>
            <w:left w:val="none" w:sz="0" w:space="0" w:color="auto"/>
            <w:bottom w:val="none" w:sz="0" w:space="0" w:color="auto"/>
            <w:right w:val="none" w:sz="0" w:space="0" w:color="auto"/>
          </w:divBdr>
        </w:div>
        <w:div w:id="1567840075">
          <w:marLeft w:val="0"/>
          <w:marRight w:val="0"/>
          <w:marTop w:val="0"/>
          <w:marBottom w:val="0"/>
          <w:divBdr>
            <w:top w:val="none" w:sz="0" w:space="0" w:color="auto"/>
            <w:left w:val="none" w:sz="0" w:space="0" w:color="auto"/>
            <w:bottom w:val="none" w:sz="0" w:space="0" w:color="auto"/>
            <w:right w:val="none" w:sz="0" w:space="0" w:color="auto"/>
          </w:divBdr>
        </w:div>
        <w:div w:id="1750498778">
          <w:marLeft w:val="0"/>
          <w:marRight w:val="0"/>
          <w:marTop w:val="0"/>
          <w:marBottom w:val="0"/>
          <w:divBdr>
            <w:top w:val="none" w:sz="0" w:space="0" w:color="auto"/>
            <w:left w:val="none" w:sz="0" w:space="0" w:color="auto"/>
            <w:bottom w:val="none" w:sz="0" w:space="0" w:color="auto"/>
            <w:right w:val="none" w:sz="0" w:space="0" w:color="auto"/>
          </w:divBdr>
        </w:div>
        <w:div w:id="2004580560">
          <w:marLeft w:val="0"/>
          <w:marRight w:val="0"/>
          <w:marTop w:val="0"/>
          <w:marBottom w:val="0"/>
          <w:divBdr>
            <w:top w:val="none" w:sz="0" w:space="0" w:color="auto"/>
            <w:left w:val="none" w:sz="0" w:space="0" w:color="auto"/>
            <w:bottom w:val="none" w:sz="0" w:space="0" w:color="auto"/>
            <w:right w:val="none" w:sz="0" w:space="0" w:color="auto"/>
          </w:divBdr>
        </w:div>
      </w:divsChild>
    </w:div>
    <w:div w:id="1432551652">
      <w:bodyDiv w:val="1"/>
      <w:marLeft w:val="0"/>
      <w:marRight w:val="0"/>
      <w:marTop w:val="0"/>
      <w:marBottom w:val="0"/>
      <w:divBdr>
        <w:top w:val="none" w:sz="0" w:space="0" w:color="auto"/>
        <w:left w:val="none" w:sz="0" w:space="0" w:color="auto"/>
        <w:bottom w:val="none" w:sz="0" w:space="0" w:color="auto"/>
        <w:right w:val="none" w:sz="0" w:space="0" w:color="auto"/>
      </w:divBdr>
      <w:divsChild>
        <w:div w:id="695036671">
          <w:marLeft w:val="0"/>
          <w:marRight w:val="0"/>
          <w:marTop w:val="0"/>
          <w:marBottom w:val="0"/>
          <w:divBdr>
            <w:top w:val="none" w:sz="0" w:space="0" w:color="auto"/>
            <w:left w:val="none" w:sz="0" w:space="0" w:color="auto"/>
            <w:bottom w:val="none" w:sz="0" w:space="0" w:color="auto"/>
            <w:right w:val="none" w:sz="0" w:space="0" w:color="auto"/>
          </w:divBdr>
          <w:divsChild>
            <w:div w:id="664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sespresidencia@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xualidadyeducacion.com" TargetMode="External"/><Relationship Id="rId11" Type="http://schemas.openxmlformats.org/officeDocument/2006/relationships/theme" Target="theme/theme1.xml"/><Relationship Id="rId5" Type="http://schemas.openxmlformats.org/officeDocument/2006/relationships/hyperlink" Target="http://www.sexualidadyeducacio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xtec.es/~mpuigpe1/ninos/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meliadelsueldo/Desktop/Posgrado%20Sexologia/Post%20grado%202021-2022.doc.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Post grado 2021-2022.doc.dotx</Template>
  <TotalTime>9</TotalTime>
  <Pages>8</Pages>
  <Words>2555</Words>
  <Characters>14053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ASOCIACION ARGENTINA DE SEXOLOGÍA</vt:lpstr>
    </vt:vector>
  </TitlesOfParts>
  <Company>MC Hardware &amp; Software</Company>
  <LinksUpToDate>false</LinksUpToDate>
  <CharactersWithSpaces>16575</CharactersWithSpaces>
  <SharedDoc>false</SharedDoc>
  <HLinks>
    <vt:vector size="24" baseType="variant">
      <vt:variant>
        <vt:i4>5111872</vt:i4>
      </vt:variant>
      <vt:variant>
        <vt:i4>6</vt:i4>
      </vt:variant>
      <vt:variant>
        <vt:i4>0</vt:i4>
      </vt:variant>
      <vt:variant>
        <vt:i4>5</vt:i4>
      </vt:variant>
      <vt:variant>
        <vt:lpwstr>http://www.xtec.es/~mpuigpe1/ninos/index.htm</vt:lpwstr>
      </vt:variant>
      <vt:variant>
        <vt:lpwstr/>
      </vt:variant>
      <vt:variant>
        <vt:i4>2883660</vt:i4>
      </vt:variant>
      <vt:variant>
        <vt:i4>3</vt:i4>
      </vt:variant>
      <vt:variant>
        <vt:i4>0</vt:i4>
      </vt:variant>
      <vt:variant>
        <vt:i4>5</vt:i4>
      </vt:variant>
      <vt:variant>
        <vt:lpwstr>mailto:aasesfilialtuc@hotmail.com.ar</vt:lpwstr>
      </vt:variant>
      <vt:variant>
        <vt:lpwstr/>
      </vt:variant>
      <vt:variant>
        <vt:i4>5570644</vt:i4>
      </vt:variant>
      <vt:variant>
        <vt:i4>0</vt:i4>
      </vt:variant>
      <vt:variant>
        <vt:i4>0</vt:i4>
      </vt:variant>
      <vt:variant>
        <vt:i4>5</vt:i4>
      </vt:variant>
      <vt:variant>
        <vt:lpwstr>http://www.sexualidadyeducacion.com/</vt:lpwstr>
      </vt:variant>
      <vt:variant>
        <vt:lpwstr/>
      </vt:variant>
      <vt:variant>
        <vt:i4>5570644</vt:i4>
      </vt:variant>
      <vt:variant>
        <vt:i4>0</vt:i4>
      </vt:variant>
      <vt:variant>
        <vt:i4>0</vt:i4>
      </vt:variant>
      <vt:variant>
        <vt:i4>5</vt:i4>
      </vt:variant>
      <vt:variant>
        <vt:lpwstr>http://www.sexualidadyeducacion.com/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ASOCIACION ARGENTINA DE SEXOLOGÍA</dc:title>
  <dc:subject/>
  <dc:creator>amelia del sueldo padilla</dc:creator>
  <cp:keywords/>
  <cp:lastModifiedBy>amelia del sueldo padilla</cp:lastModifiedBy>
  <cp:revision>1</cp:revision>
  <cp:lastPrinted>2006-10-27T19:51:00Z</cp:lastPrinted>
  <dcterms:created xsi:type="dcterms:W3CDTF">2021-02-25T12:55:00Z</dcterms:created>
  <dcterms:modified xsi:type="dcterms:W3CDTF">2021-02-25T13:04:00Z</dcterms:modified>
</cp:coreProperties>
</file>