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37B4" w14:textId="77777777" w:rsidR="00F66C59" w:rsidRDefault="00F66C59" w:rsidP="00F54B9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PROGRAMA PRELIMINAR</w:t>
      </w:r>
    </w:p>
    <w:p w14:paraId="62A4F0EB" w14:textId="77777777" w:rsidR="00F54B97" w:rsidRPr="00156DBE" w:rsidRDefault="00F54B97" w:rsidP="00F54B97">
      <w:pPr>
        <w:rPr>
          <w:b/>
          <w:u w:val="single"/>
          <w:lang w:val="es-ES"/>
        </w:rPr>
      </w:pPr>
      <w:r w:rsidRPr="00156DBE">
        <w:rPr>
          <w:b/>
          <w:u w:val="single"/>
          <w:lang w:val="es-ES"/>
        </w:rPr>
        <w:t>ASPECTOS GINECOLÓGICOS EN LA NIÑA</w:t>
      </w:r>
    </w:p>
    <w:p w14:paraId="6CBB633A" w14:textId="77777777" w:rsidR="00F54B97" w:rsidRPr="00156DBE" w:rsidRDefault="00F54B97" w:rsidP="00F54B97">
      <w:pPr>
        <w:tabs>
          <w:tab w:val="left" w:pos="7380"/>
        </w:tabs>
        <w:rPr>
          <w:b/>
          <w:bCs/>
          <w:u w:val="single"/>
          <w:lang w:val="es-ES"/>
        </w:rPr>
      </w:pPr>
      <w:r w:rsidRPr="00156DBE">
        <w:rPr>
          <w:b/>
          <w:bCs/>
          <w:u w:val="single"/>
          <w:lang w:val="es-ES"/>
        </w:rPr>
        <w:t>Directores</w:t>
      </w:r>
    </w:p>
    <w:p w14:paraId="6BDA8B93" w14:textId="77777777" w:rsidR="00F54B97" w:rsidRDefault="00156DBE" w:rsidP="00F54B97">
      <w:pPr>
        <w:tabs>
          <w:tab w:val="left" w:pos="7380"/>
        </w:tabs>
        <w:rPr>
          <w:lang w:val="es-ES"/>
        </w:rPr>
      </w:pPr>
      <w:r>
        <w:rPr>
          <w:lang w:val="es-ES"/>
        </w:rPr>
        <w:t>Giurgiovich Alejandra. Sayago Pablo.</w:t>
      </w:r>
      <w:r w:rsidR="00F54B97">
        <w:rPr>
          <w:lang w:val="es-ES"/>
        </w:rPr>
        <w:tab/>
      </w:r>
    </w:p>
    <w:p w14:paraId="3A2968A2" w14:textId="77777777" w:rsidR="00F54B97" w:rsidRDefault="00F54B97" w:rsidP="00F54B97">
      <w:pPr>
        <w:rPr>
          <w:lang w:val="es-ES"/>
        </w:rPr>
      </w:pPr>
      <w:r w:rsidRPr="00156DBE">
        <w:rPr>
          <w:b/>
          <w:u w:val="single"/>
          <w:lang w:val="es-ES"/>
        </w:rPr>
        <w:t>Coordinador</w:t>
      </w:r>
      <w:r>
        <w:rPr>
          <w:lang w:val="es-ES"/>
        </w:rPr>
        <w:t xml:space="preserve"> </w:t>
      </w:r>
    </w:p>
    <w:p w14:paraId="619FEDC9" w14:textId="77777777" w:rsidR="00960DA1" w:rsidRPr="0095667B" w:rsidRDefault="00960DA1" w:rsidP="00F54B97">
      <w:pPr>
        <w:rPr>
          <w:lang w:val="es-ES"/>
        </w:rPr>
      </w:pPr>
      <w:r>
        <w:rPr>
          <w:lang w:val="es-ES"/>
        </w:rPr>
        <w:t>Ciochi Cecilia</w:t>
      </w:r>
    </w:p>
    <w:p w14:paraId="4F72172E" w14:textId="77777777" w:rsidR="00F54B97" w:rsidRPr="0095667B" w:rsidRDefault="00F54B97" w:rsidP="00F54B97">
      <w:pPr>
        <w:rPr>
          <w:b/>
          <w:bCs/>
          <w:lang w:val="es-ES"/>
        </w:rPr>
      </w:pPr>
      <w:r w:rsidRPr="0095667B">
        <w:rPr>
          <w:b/>
          <w:bCs/>
          <w:lang w:val="es-ES"/>
        </w:rPr>
        <w:t>Presentación:</w:t>
      </w:r>
    </w:p>
    <w:p w14:paraId="66F00D69" w14:textId="77777777" w:rsidR="00F54B97" w:rsidRDefault="00F54B97" w:rsidP="00F54B97">
      <w:pPr>
        <w:rPr>
          <w:lang w:val="es-ES"/>
        </w:rPr>
      </w:pPr>
      <w:r w:rsidRPr="007A1673">
        <w:rPr>
          <w:b/>
          <w:bCs/>
          <w:lang w:val="es-ES"/>
        </w:rPr>
        <w:t>Misión</w:t>
      </w:r>
      <w:r w:rsidR="00156DBE">
        <w:rPr>
          <w:lang w:val="es-ES"/>
        </w:rPr>
        <w:t>: Que</w:t>
      </w:r>
      <w:r>
        <w:rPr>
          <w:lang w:val="es-ES"/>
        </w:rPr>
        <w:t xml:space="preserve"> las áreas cercanas a </w:t>
      </w:r>
      <w:r w:rsidR="009B4539">
        <w:rPr>
          <w:sz w:val="24"/>
          <w:szCs w:val="24"/>
          <w:lang w:val="es-ES"/>
        </w:rPr>
        <w:t>la atención de</w:t>
      </w:r>
      <w:r w:rsidRPr="001C649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niña</w:t>
      </w:r>
      <w:r w:rsidR="009B4539">
        <w:rPr>
          <w:sz w:val="24"/>
          <w:szCs w:val="24"/>
          <w:lang w:val="es-ES"/>
        </w:rPr>
        <w:t>s, desde el nacimiento a los 10</w:t>
      </w:r>
      <w:r>
        <w:rPr>
          <w:sz w:val="24"/>
          <w:szCs w:val="24"/>
          <w:lang w:val="es-ES"/>
        </w:rPr>
        <w:t xml:space="preserve"> años</w:t>
      </w:r>
      <w:r w:rsidR="009B453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>
        <w:rPr>
          <w:lang w:val="es-ES"/>
        </w:rPr>
        <w:t>puedan tener conocimiento</w:t>
      </w:r>
      <w:r w:rsidR="00156DBE">
        <w:rPr>
          <w:lang w:val="es-ES"/>
        </w:rPr>
        <w:t>s</w:t>
      </w:r>
      <w:r>
        <w:rPr>
          <w:lang w:val="es-ES"/>
        </w:rPr>
        <w:t xml:space="preserve"> de la problemática</w:t>
      </w:r>
      <w:r w:rsidR="00F326FB">
        <w:rPr>
          <w:lang w:val="es-ES"/>
        </w:rPr>
        <w:t xml:space="preserve"> ginecológica</w:t>
      </w:r>
      <w:r>
        <w:rPr>
          <w:lang w:val="es-ES"/>
        </w:rPr>
        <w:t xml:space="preserve"> de esta etapa de la vid</w:t>
      </w:r>
      <w:r w:rsidR="00F326FB">
        <w:rPr>
          <w:lang w:val="es-ES"/>
        </w:rPr>
        <w:t xml:space="preserve">a. </w:t>
      </w:r>
      <w:r>
        <w:rPr>
          <w:lang w:val="es-ES"/>
        </w:rPr>
        <w:t xml:space="preserve"> Que  el profesional adquiera herramientas básicas de manejo en la consulta en este grupo etario y pueda discernir cuando derivar</w:t>
      </w:r>
      <w:r w:rsidR="00F326FB">
        <w:rPr>
          <w:lang w:val="es-ES"/>
        </w:rPr>
        <w:t xml:space="preserve"> oportunamente al especialista.</w:t>
      </w:r>
    </w:p>
    <w:p w14:paraId="223F5CD9" w14:textId="77777777" w:rsidR="00F54B97" w:rsidRDefault="00F54B97" w:rsidP="00F54B97">
      <w:pPr>
        <w:rPr>
          <w:lang w:val="es-ES"/>
        </w:rPr>
      </w:pPr>
      <w:r>
        <w:rPr>
          <w:b/>
          <w:bCs/>
          <w:lang w:val="es-ES"/>
        </w:rPr>
        <w:t xml:space="preserve"> D</w:t>
      </w:r>
      <w:r w:rsidRPr="007A1673">
        <w:rPr>
          <w:b/>
          <w:bCs/>
          <w:lang w:val="es-ES"/>
        </w:rPr>
        <w:t>irigido a:</w:t>
      </w:r>
      <w:r w:rsidR="00156DBE">
        <w:rPr>
          <w:lang w:val="es-ES"/>
        </w:rPr>
        <w:t xml:space="preserve"> profesionales que atiendan niñas</w:t>
      </w:r>
      <w:r w:rsidR="009B4539">
        <w:rPr>
          <w:lang w:val="es-ES"/>
        </w:rPr>
        <w:t>,</w:t>
      </w:r>
      <w:r w:rsidR="00156DBE">
        <w:rPr>
          <w:lang w:val="es-ES"/>
        </w:rPr>
        <w:t xml:space="preserve"> principalmente pediatras, ginecólogos, médicos de familia.</w:t>
      </w:r>
    </w:p>
    <w:p w14:paraId="73D9B34A" w14:textId="77777777" w:rsidR="00F54B97" w:rsidRDefault="00F54B97" w:rsidP="00F54B97">
      <w:pPr>
        <w:rPr>
          <w:lang w:val="es-ES"/>
        </w:rPr>
      </w:pPr>
      <w:r w:rsidRPr="007A1673">
        <w:rPr>
          <w:b/>
          <w:bCs/>
          <w:lang w:val="es-ES"/>
        </w:rPr>
        <w:t>Formato del curso:</w:t>
      </w:r>
      <w:r w:rsidR="009B4539">
        <w:rPr>
          <w:lang w:val="es-ES"/>
        </w:rPr>
        <w:t xml:space="preserve"> Vir</w:t>
      </w:r>
      <w:r w:rsidR="00BA02DD">
        <w:rPr>
          <w:lang w:val="es-ES"/>
        </w:rPr>
        <w:t>tual. A través de la plataforma</w:t>
      </w:r>
      <w:r w:rsidR="009B4539">
        <w:rPr>
          <w:lang w:val="es-ES"/>
        </w:rPr>
        <w:t xml:space="preserve"> se entregará una clase semanal</w:t>
      </w:r>
      <w:r w:rsidR="00780C48">
        <w:rPr>
          <w:lang w:val="es-ES"/>
        </w:rPr>
        <w:t>,</w:t>
      </w:r>
      <w:r w:rsidR="00BA02DD">
        <w:rPr>
          <w:lang w:val="es-ES"/>
        </w:rPr>
        <w:t xml:space="preserve"> así</w:t>
      </w:r>
      <w:r w:rsidR="00780C48">
        <w:rPr>
          <w:lang w:val="es-ES"/>
        </w:rPr>
        <w:t xml:space="preserve"> como también material de lectura adicional.</w:t>
      </w:r>
    </w:p>
    <w:p w14:paraId="01C02283" w14:textId="77777777" w:rsidR="00F54B97" w:rsidRDefault="00F54B97" w:rsidP="00F54B97">
      <w:pPr>
        <w:rPr>
          <w:lang w:val="es-ES"/>
        </w:rPr>
      </w:pPr>
      <w:r>
        <w:rPr>
          <w:lang w:val="es-ES"/>
        </w:rPr>
        <w:t xml:space="preserve">Se realizarán </w:t>
      </w:r>
      <w:r w:rsidR="00780C48">
        <w:rPr>
          <w:lang w:val="es-ES"/>
        </w:rPr>
        <w:t>reuniones por</w:t>
      </w:r>
      <w:r>
        <w:rPr>
          <w:lang w:val="es-ES"/>
        </w:rPr>
        <w:t xml:space="preserve"> ZOOM </w:t>
      </w:r>
      <w:r w:rsidR="00780C48">
        <w:rPr>
          <w:lang w:val="es-ES"/>
        </w:rPr>
        <w:t>durante el Curso, para completar</w:t>
      </w:r>
      <w:r>
        <w:rPr>
          <w:lang w:val="es-ES"/>
        </w:rPr>
        <w:t xml:space="preserve"> aspectos prácticos de las clases teóricas. El contenido de los mismo se tomará en el examen final y serán casos clínicos.</w:t>
      </w:r>
      <w:r w:rsidR="00BA02DD">
        <w:rPr>
          <w:lang w:val="es-ES"/>
        </w:rPr>
        <w:t xml:space="preserve"> Se planea realizar 3(tres reuniones) a través de ZOOM a lo largo del Curso.</w:t>
      </w:r>
    </w:p>
    <w:p w14:paraId="42F89C2F" w14:textId="77777777" w:rsidR="00F54B97" w:rsidRDefault="00F54B97" w:rsidP="00F54B97">
      <w:pPr>
        <w:rPr>
          <w:lang w:val="es-ES"/>
        </w:rPr>
      </w:pPr>
      <w:r w:rsidRPr="007A1673">
        <w:rPr>
          <w:b/>
          <w:bCs/>
          <w:lang w:val="es-ES"/>
        </w:rPr>
        <w:t>Duración:</w:t>
      </w:r>
      <w:r w:rsidR="00F326FB">
        <w:rPr>
          <w:lang w:val="es-ES"/>
        </w:rPr>
        <w:t xml:space="preserve"> 14</w:t>
      </w:r>
      <w:r w:rsidR="00780C48">
        <w:rPr>
          <w:lang w:val="es-ES"/>
        </w:rPr>
        <w:t xml:space="preserve"> semanas.</w:t>
      </w:r>
    </w:p>
    <w:p w14:paraId="568C9170" w14:textId="77777777" w:rsidR="00F54B97" w:rsidRDefault="00F54B97" w:rsidP="00F54B97">
      <w:pPr>
        <w:rPr>
          <w:lang w:val="es-ES"/>
        </w:rPr>
      </w:pPr>
      <w:r w:rsidRPr="007A1673">
        <w:rPr>
          <w:b/>
          <w:bCs/>
          <w:lang w:val="es-ES"/>
        </w:rPr>
        <w:t>Evaluación:</w:t>
      </w:r>
      <w:r>
        <w:rPr>
          <w:lang w:val="es-ES"/>
        </w:rPr>
        <w:t xml:space="preserve"> se realizará examen final con preguntas multiple choice. </w:t>
      </w:r>
    </w:p>
    <w:p w14:paraId="69B468C6" w14:textId="77777777" w:rsidR="00BA02DD" w:rsidRDefault="00BA02DD" w:rsidP="00F54B97">
      <w:pPr>
        <w:rPr>
          <w:lang w:val="es-ES"/>
        </w:rPr>
      </w:pPr>
      <w:r w:rsidRPr="000D63AB">
        <w:rPr>
          <w:b/>
          <w:lang w:val="es-ES"/>
        </w:rPr>
        <w:t>Carga horaria</w:t>
      </w:r>
      <w:r>
        <w:rPr>
          <w:lang w:val="es-ES"/>
        </w:rPr>
        <w:t xml:space="preserve">: </w:t>
      </w:r>
      <w:r w:rsidR="000D63AB">
        <w:rPr>
          <w:lang w:val="es-ES"/>
        </w:rPr>
        <w:t>80 hs de duración.</w:t>
      </w:r>
    </w:p>
    <w:p w14:paraId="49247422" w14:textId="77777777" w:rsidR="00780C48" w:rsidRPr="00780C48" w:rsidRDefault="00780C48" w:rsidP="00F54B97">
      <w:pPr>
        <w:rPr>
          <w:b/>
          <w:lang w:val="es-ES"/>
        </w:rPr>
      </w:pPr>
      <w:r w:rsidRPr="00780C48">
        <w:rPr>
          <w:b/>
          <w:lang w:val="es-ES"/>
        </w:rPr>
        <w:t>PROGRAMA</w:t>
      </w:r>
    </w:p>
    <w:p w14:paraId="16880E07" w14:textId="77777777" w:rsidR="00B654FF" w:rsidRDefault="00B654FF">
      <w:r w:rsidRPr="00091C0A">
        <w:rPr>
          <w:b/>
        </w:rPr>
        <w:t>CLASE 1</w:t>
      </w:r>
      <w:r>
        <w:t>: Ginecología Infantil. Introducción. Generalidades. Aspectos evolutivos. Semiología.</w:t>
      </w:r>
      <w:r w:rsidR="00567778">
        <w:t xml:space="preserve"> DRA GIURGIOVICH</w:t>
      </w:r>
      <w:r w:rsidR="00BA02DD">
        <w:t xml:space="preserve"> ALEJANDRA.</w:t>
      </w:r>
    </w:p>
    <w:p w14:paraId="7C8ED591" w14:textId="77777777" w:rsidR="00B654FF" w:rsidRDefault="00B654FF">
      <w:r w:rsidRPr="00091C0A">
        <w:rPr>
          <w:b/>
        </w:rPr>
        <w:t>CLASE 2</w:t>
      </w:r>
      <w:r>
        <w:t>:</w:t>
      </w:r>
      <w:r w:rsidR="006F13C0">
        <w:t xml:space="preserve"> </w:t>
      </w:r>
      <w:r w:rsidR="00780C48">
        <w:t>Fisiología del e</w:t>
      </w:r>
      <w:r w:rsidR="006F13C0">
        <w:t>je HHO del feto a los 10 años.</w:t>
      </w:r>
      <w:r>
        <w:t xml:space="preserve"> Aspectos anatómicos normales.</w:t>
      </w:r>
      <w:r w:rsidR="00567778">
        <w:t xml:space="preserve"> DR SAYAGO</w:t>
      </w:r>
      <w:r w:rsidR="00BA02DD">
        <w:t xml:space="preserve"> PABLO.</w:t>
      </w:r>
    </w:p>
    <w:p w14:paraId="0EA41044" w14:textId="77777777" w:rsidR="00B654FF" w:rsidRDefault="00B654FF">
      <w:r w:rsidRPr="00091C0A">
        <w:rPr>
          <w:b/>
        </w:rPr>
        <w:t>CLASE 3</w:t>
      </w:r>
      <w:r>
        <w:t xml:space="preserve">: Métodos auxiliares </w:t>
      </w:r>
      <w:r w:rsidR="00091C0A">
        <w:t xml:space="preserve">de diagnóstico </w:t>
      </w:r>
      <w:r>
        <w:t>en Ginecología Infantil.</w:t>
      </w:r>
      <w:r w:rsidR="006F13C0">
        <w:t xml:space="preserve"> DRA GIURGIOVICH</w:t>
      </w:r>
      <w:r w:rsidR="00BA02DD">
        <w:t xml:space="preserve"> ALEJANDRA.</w:t>
      </w:r>
    </w:p>
    <w:p w14:paraId="4710CC75" w14:textId="77777777" w:rsidR="00B654FF" w:rsidRDefault="00B654FF">
      <w:r w:rsidRPr="00091C0A">
        <w:rPr>
          <w:b/>
        </w:rPr>
        <w:t>CLASE 4</w:t>
      </w:r>
      <w:r>
        <w:t>: Crecimiento y desarrollo normal. Evaluación.</w:t>
      </w:r>
      <w:r w:rsidR="00BA02DD">
        <w:t xml:space="preserve"> DRA. KES</w:t>
      </w:r>
      <w:r w:rsidR="000D63AB">
        <w:t>S</w:t>
      </w:r>
      <w:r w:rsidR="00BA02DD">
        <w:t>ELMAN ANA.</w:t>
      </w:r>
    </w:p>
    <w:p w14:paraId="6A80707B" w14:textId="77777777" w:rsidR="00B654FF" w:rsidRDefault="00B654FF">
      <w:r w:rsidRPr="00091C0A">
        <w:rPr>
          <w:b/>
        </w:rPr>
        <w:t>CLASE 5:</w:t>
      </w:r>
      <w:r>
        <w:t xml:space="preserve"> Vulvovaginitis.</w:t>
      </w:r>
      <w:r w:rsidR="00BA02DD">
        <w:t xml:space="preserve"> DRA ESCOBAR DE FERNÁ</w:t>
      </w:r>
      <w:r w:rsidR="000D63AB">
        <w:t>NDEZ MARÍA EUGENIA.</w:t>
      </w:r>
    </w:p>
    <w:p w14:paraId="5C67FF91" w14:textId="77777777" w:rsidR="00B654FF" w:rsidRDefault="00B654FF">
      <w:r w:rsidRPr="00091C0A">
        <w:rPr>
          <w:b/>
        </w:rPr>
        <w:t>CLASE 6</w:t>
      </w:r>
      <w:r>
        <w:t>: Sangrado genital.</w:t>
      </w:r>
      <w:r w:rsidR="00BA02DD">
        <w:t xml:space="preserve"> DR. SAYAGO PABLO.</w:t>
      </w:r>
    </w:p>
    <w:p w14:paraId="1CC43233" w14:textId="77777777" w:rsidR="00B654FF" w:rsidRDefault="00B654FF">
      <w:r w:rsidRPr="00091C0A">
        <w:rPr>
          <w:b/>
        </w:rPr>
        <w:t>CLASE 7</w:t>
      </w:r>
      <w:r>
        <w:t xml:space="preserve">: </w:t>
      </w:r>
      <w:r w:rsidR="00567778">
        <w:t>Telarca Precoz. Pubarca Precoz. Pubertad Precoz.</w:t>
      </w:r>
      <w:r w:rsidR="00BA02DD">
        <w:t xml:space="preserve"> DRA GRYNGARTEN MIRTA.</w:t>
      </w:r>
    </w:p>
    <w:p w14:paraId="2DC67DCF" w14:textId="77777777" w:rsidR="00567778" w:rsidRDefault="00567778">
      <w:r w:rsidRPr="00091C0A">
        <w:rPr>
          <w:b/>
        </w:rPr>
        <w:t>CLASE 8</w:t>
      </w:r>
      <w:r>
        <w:t>: Afecciones dermatológica</w:t>
      </w:r>
      <w:r w:rsidR="00BA02DD">
        <w:t>s de la vulva. DRA. FERREYRA VALERIA.</w:t>
      </w:r>
    </w:p>
    <w:p w14:paraId="32D53947" w14:textId="77777777" w:rsidR="00567778" w:rsidRDefault="00567778">
      <w:r w:rsidRPr="00091C0A">
        <w:rPr>
          <w:b/>
        </w:rPr>
        <w:t>CLASE 9</w:t>
      </w:r>
      <w:r>
        <w:t>: Tumor</w:t>
      </w:r>
      <w:r w:rsidR="00091C0A">
        <w:t>es ginecológicos mas frecuentes en niñas.</w:t>
      </w:r>
    </w:p>
    <w:p w14:paraId="390332C8" w14:textId="77777777" w:rsidR="00567778" w:rsidRDefault="00091C0A">
      <w:r w:rsidRPr="00091C0A">
        <w:rPr>
          <w:b/>
        </w:rPr>
        <w:t>CLASE 10</w:t>
      </w:r>
      <w:r>
        <w:t>: Malform</w:t>
      </w:r>
      <w:r w:rsidR="00780C48">
        <w:t>aciones genitales de diagnóstico en la niñez</w:t>
      </w:r>
      <w:r>
        <w:t>.</w:t>
      </w:r>
      <w:r w:rsidR="006F13C0">
        <w:t xml:space="preserve"> Dra GIURGIOVICH.</w:t>
      </w:r>
    </w:p>
    <w:p w14:paraId="4AC00244" w14:textId="77777777" w:rsidR="00567778" w:rsidRDefault="006F13C0">
      <w:r>
        <w:rPr>
          <w:b/>
        </w:rPr>
        <w:lastRenderedPageBreak/>
        <w:t>CLASE 10</w:t>
      </w:r>
      <w:r w:rsidR="00780C48">
        <w:t>: Sexualidad en la niña</w:t>
      </w:r>
      <w:r>
        <w:t>. DRA. MAREGA OLGA.</w:t>
      </w:r>
    </w:p>
    <w:p w14:paraId="4323BBDA" w14:textId="77777777" w:rsidR="00567778" w:rsidRDefault="006F13C0">
      <w:r>
        <w:rPr>
          <w:b/>
        </w:rPr>
        <w:t>CLASE 11</w:t>
      </w:r>
      <w:r w:rsidR="003B20B5">
        <w:t>: Diágnóstico y prevención del abuso sexual infantil. (ASI).DRA. MAREGA OLGA.</w:t>
      </w:r>
    </w:p>
    <w:p w14:paraId="4CEA692B" w14:textId="77777777" w:rsidR="006F13C0" w:rsidRDefault="006F13C0">
      <w:r w:rsidRPr="00780C48">
        <w:rPr>
          <w:b/>
        </w:rPr>
        <w:t>CLASE 12</w:t>
      </w:r>
      <w:r w:rsidR="003B20B5">
        <w:t>: Aspectos psicológicos del abuso sexual infantil(ASI).DRA ONGINI SILVIA.</w:t>
      </w:r>
    </w:p>
    <w:p w14:paraId="57D181B1" w14:textId="77777777" w:rsidR="006F13C0" w:rsidRDefault="006F13C0">
      <w:r w:rsidRPr="00780C48">
        <w:rPr>
          <w:b/>
        </w:rPr>
        <w:t>CLASE 13</w:t>
      </w:r>
      <w:r w:rsidR="00BA02DD">
        <w:t>: Niñez Trans. DRA ESPÓSITO MARIELA.</w:t>
      </w:r>
    </w:p>
    <w:p w14:paraId="1B6952CC" w14:textId="77777777" w:rsidR="00567778" w:rsidRDefault="006F13C0">
      <w:r>
        <w:rPr>
          <w:b/>
        </w:rPr>
        <w:t>CLASE 14</w:t>
      </w:r>
      <w:r w:rsidR="00091C0A" w:rsidRPr="00091C0A">
        <w:rPr>
          <w:b/>
        </w:rPr>
        <w:t>:</w:t>
      </w:r>
      <w:r w:rsidR="00091C0A">
        <w:t xml:space="preserve"> Sindrome Metabólico en la niñez. Impacto reproductivo potencia</w:t>
      </w:r>
      <w:r w:rsidR="00960DA1">
        <w:t>l en la adolescencia y adultez. Prevención.</w:t>
      </w:r>
      <w:r w:rsidR="00091C0A">
        <w:t xml:space="preserve"> Dra CARACOTCHE LIDIA.</w:t>
      </w:r>
    </w:p>
    <w:p w14:paraId="329A1A60" w14:textId="77777777" w:rsidR="00F66C59" w:rsidRDefault="00F66C59"/>
    <w:p w14:paraId="5CF2AC8A" w14:textId="77777777" w:rsidR="00F66C59" w:rsidRDefault="00F66C59">
      <w:r>
        <w:t xml:space="preserve">MAS INFORMES: SOGBA: </w:t>
      </w:r>
      <w:hyperlink r:id="rId4" w:history="1">
        <w:r w:rsidRPr="00D902B4">
          <w:rPr>
            <w:rStyle w:val="Hipervnculo"/>
          </w:rPr>
          <w:t>sogba@sogba.org.ar</w:t>
        </w:r>
      </w:hyperlink>
    </w:p>
    <w:p w14:paraId="64D217E7" w14:textId="77777777" w:rsidR="00F66C59" w:rsidRDefault="00F66C59">
      <w:bookmarkStart w:id="0" w:name="_GoBack"/>
      <w:bookmarkEnd w:id="0"/>
    </w:p>
    <w:p w14:paraId="6AEBD6BA" w14:textId="77777777" w:rsidR="00F66C59" w:rsidRDefault="00F66C59"/>
    <w:p w14:paraId="7499874B" w14:textId="77777777" w:rsidR="00567778" w:rsidRDefault="00567778"/>
    <w:sectPr w:rsidR="00567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7"/>
    <w:rsid w:val="00091C0A"/>
    <w:rsid w:val="000D63AB"/>
    <w:rsid w:val="00156DBE"/>
    <w:rsid w:val="00396E68"/>
    <w:rsid w:val="003B20B5"/>
    <w:rsid w:val="00403374"/>
    <w:rsid w:val="00567778"/>
    <w:rsid w:val="006F13C0"/>
    <w:rsid w:val="00753030"/>
    <w:rsid w:val="00780C48"/>
    <w:rsid w:val="008D5A83"/>
    <w:rsid w:val="00960DA1"/>
    <w:rsid w:val="009B4539"/>
    <w:rsid w:val="00B654FF"/>
    <w:rsid w:val="00BA02DD"/>
    <w:rsid w:val="00F326FB"/>
    <w:rsid w:val="00F54B97"/>
    <w:rsid w:val="00F6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4577B"/>
  <w15:chartTrackingRefBased/>
  <w15:docId w15:val="{EEF0E422-E7BA-4060-B9DA-BFEC78A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9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ogba@sogba.org.a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 de Microsoft Office</cp:lastModifiedBy>
  <cp:revision>3</cp:revision>
  <dcterms:created xsi:type="dcterms:W3CDTF">2021-03-17T23:46:00Z</dcterms:created>
  <dcterms:modified xsi:type="dcterms:W3CDTF">2021-04-09T00:22:00Z</dcterms:modified>
</cp:coreProperties>
</file>